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4A0" w:firstRow="1" w:lastRow="0" w:firstColumn="1" w:lastColumn="0" w:noHBand="0" w:noVBand="1"/>
      </w:tblPr>
      <w:tblGrid>
        <w:gridCol w:w="10348"/>
      </w:tblGrid>
      <w:tr w:rsidR="00CE0CD8" w:rsidRPr="00CE0CD8" w:rsidTr="00CE0CD8">
        <w:trPr>
          <w:trHeight w:val="1850"/>
        </w:trPr>
        <w:tc>
          <w:tcPr>
            <w:tcW w:w="10348" w:type="dxa"/>
            <w:shd w:val="clear" w:color="auto" w:fill="auto"/>
            <w:vAlign w:val="center"/>
          </w:tcPr>
          <w:p w:rsidR="00CE0CD8" w:rsidRPr="00CE0CD8" w:rsidRDefault="00CE0CD8" w:rsidP="00CE0CD8">
            <w:pPr>
              <w:tabs>
                <w:tab w:val="left" w:pos="1680"/>
              </w:tabs>
              <w:spacing w:after="0" w:line="240" w:lineRule="auto"/>
              <w:jc w:val="center"/>
              <w:rPr>
                <w:rFonts w:ascii="Calibri" w:eastAsia="Calibri" w:hAnsi="Calibri" w:cs="Times New Roman"/>
              </w:rPr>
            </w:pPr>
            <w:r>
              <w:rPr>
                <w:rFonts w:ascii="Calibri" w:eastAsia="Calibri" w:hAnsi="Calibri" w:cs="Times New Roman"/>
                <w:noProof/>
                <w:lang w:eastAsia="en-AU"/>
              </w:rPr>
              <w:drawing>
                <wp:inline distT="0" distB="0" distL="0" distR="0">
                  <wp:extent cx="656272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1076325"/>
                          </a:xfrm>
                          <a:prstGeom prst="rect">
                            <a:avLst/>
                          </a:prstGeom>
                          <a:noFill/>
                          <a:ln>
                            <a:noFill/>
                          </a:ln>
                        </pic:spPr>
                      </pic:pic>
                    </a:graphicData>
                  </a:graphic>
                </wp:inline>
              </w:drawing>
            </w:r>
          </w:p>
        </w:tc>
      </w:tr>
      <w:tr w:rsidR="00CE0CD8" w:rsidRPr="00CE0CD8" w:rsidTr="00CE0CD8">
        <w:tc>
          <w:tcPr>
            <w:tcW w:w="10348" w:type="dxa"/>
            <w:shd w:val="clear" w:color="auto" w:fill="FFC000"/>
            <w:vAlign w:val="center"/>
          </w:tcPr>
          <w:p w:rsidR="00CE0CD8" w:rsidRPr="00CE0CD8" w:rsidRDefault="002724F6" w:rsidP="00FC689B">
            <w:pPr>
              <w:tabs>
                <w:tab w:val="left" w:pos="1680"/>
              </w:tabs>
              <w:spacing w:after="0" w:line="240" w:lineRule="auto"/>
              <w:jc w:val="center"/>
              <w:rPr>
                <w:rFonts w:ascii="Cambria" w:eastAsia="Calibri" w:hAnsi="Cambria" w:cs="Times New Roman"/>
                <w:b/>
                <w:sz w:val="52"/>
                <w:szCs w:val="52"/>
              </w:rPr>
            </w:pPr>
            <w:r>
              <w:rPr>
                <w:rFonts w:asciiTheme="majorHAnsi" w:hAnsiTheme="majorHAnsi"/>
                <w:b/>
                <w:color w:val="FF0000"/>
                <w:sz w:val="52"/>
                <w:szCs w:val="52"/>
              </w:rPr>
              <w:t xml:space="preserve">CALL FOR </w:t>
            </w:r>
            <w:r w:rsidR="00CE0CD8">
              <w:rPr>
                <w:rFonts w:asciiTheme="majorHAnsi" w:hAnsiTheme="majorHAnsi"/>
                <w:b/>
                <w:color w:val="FF0000"/>
                <w:sz w:val="52"/>
                <w:szCs w:val="52"/>
              </w:rPr>
              <w:t xml:space="preserve">REGISTRATIONS </w:t>
            </w:r>
          </w:p>
        </w:tc>
      </w:tr>
      <w:tr w:rsidR="00CE0CD8" w:rsidRPr="00CE0CD8" w:rsidTr="00CE0CD8">
        <w:trPr>
          <w:trHeight w:val="10874"/>
        </w:trPr>
        <w:tc>
          <w:tcPr>
            <w:tcW w:w="10348" w:type="dxa"/>
            <w:shd w:val="clear" w:color="auto" w:fill="auto"/>
            <w:vAlign w:val="center"/>
          </w:tcPr>
          <w:p w:rsidR="00CE0CD8" w:rsidRPr="00CE0CD8" w:rsidRDefault="00552E81" w:rsidP="00CE0CD8">
            <w:pPr>
              <w:tabs>
                <w:tab w:val="left" w:pos="1680"/>
              </w:tabs>
              <w:spacing w:after="0" w:line="240" w:lineRule="auto"/>
              <w:jc w:val="center"/>
              <w:rPr>
                <w:rFonts w:ascii="Calibri" w:eastAsia="Calibri" w:hAnsi="Calibri" w:cs="Times New Roman"/>
              </w:rPr>
            </w:pPr>
            <w:r>
              <w:rPr>
                <w:rFonts w:ascii="Calibri" w:eastAsia="Calibri" w:hAnsi="Calibri"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17.5pt;height:537pt;z-index:251662336;mso-position-horizontal:center;mso-position-horizontal-relative:margin;mso-position-vertical:center;mso-position-vertical-relative:margin">
                  <v:imagedata r:id="rId10" o:title=""/>
                  <w10:wrap type="square" anchorx="margin" anchory="margin"/>
                </v:shape>
                <o:OLEObject Type="Embed" ProgID="PBrush" ShapeID="_x0000_s1027" DrawAspect="Content" ObjectID="_1442999927" r:id="rId11"/>
              </w:pict>
            </w:r>
          </w:p>
        </w:tc>
      </w:tr>
      <w:tr w:rsidR="00CE0CD8" w:rsidRPr="00CE0CD8" w:rsidTr="00CE0CD8">
        <w:trPr>
          <w:trHeight w:val="1576"/>
        </w:trPr>
        <w:tc>
          <w:tcPr>
            <w:tcW w:w="10348" w:type="dxa"/>
            <w:shd w:val="clear" w:color="auto" w:fill="auto"/>
            <w:vAlign w:val="center"/>
          </w:tcPr>
          <w:p w:rsidR="00CE0CD8" w:rsidRPr="00CE0CD8" w:rsidRDefault="00CE0CD8" w:rsidP="00CE0CD8">
            <w:pPr>
              <w:tabs>
                <w:tab w:val="left" w:pos="1680"/>
              </w:tabs>
              <w:spacing w:after="0" w:line="240" w:lineRule="auto"/>
              <w:jc w:val="center"/>
              <w:rPr>
                <w:rFonts w:ascii="Calibri" w:eastAsia="Calibri" w:hAnsi="Calibri" w:cs="Times New Roman"/>
                <w:b/>
                <w:sz w:val="32"/>
                <w:szCs w:val="32"/>
              </w:rPr>
            </w:pPr>
            <w:r w:rsidRPr="00CE0CD8">
              <w:rPr>
                <w:rFonts w:ascii="Calibri" w:eastAsia="Calibri" w:hAnsi="Calibri" w:cs="Times New Roman"/>
                <w:b/>
                <w:sz w:val="32"/>
                <w:szCs w:val="32"/>
              </w:rPr>
              <w:t xml:space="preserve">Organised by: </w:t>
            </w:r>
            <w:r w:rsidRPr="00CE0CD8">
              <w:rPr>
                <w:rFonts w:ascii="Calibri" w:eastAsia="Calibri" w:hAnsi="Calibri" w:cs="Times New Roman"/>
                <w:b/>
                <w:sz w:val="32"/>
                <w:szCs w:val="32"/>
              </w:rPr>
              <w:br/>
              <w:t xml:space="preserve">the EU Centre at </w:t>
            </w:r>
            <w:proofErr w:type="spellStart"/>
            <w:r w:rsidRPr="00CE0CD8">
              <w:rPr>
                <w:rFonts w:ascii="Calibri" w:eastAsia="Calibri" w:hAnsi="Calibri" w:cs="Times New Roman"/>
                <w:b/>
                <w:sz w:val="32"/>
                <w:szCs w:val="32"/>
              </w:rPr>
              <w:t>RMIT</w:t>
            </w:r>
            <w:proofErr w:type="spellEnd"/>
            <w:r w:rsidRPr="00CE0CD8">
              <w:rPr>
                <w:rFonts w:ascii="Calibri" w:eastAsia="Calibri" w:hAnsi="Calibri" w:cs="Times New Roman"/>
                <w:b/>
                <w:sz w:val="32"/>
                <w:szCs w:val="32"/>
              </w:rPr>
              <w:t xml:space="preserve"> University Australia and </w:t>
            </w:r>
            <w:r w:rsidRPr="00CE0CD8">
              <w:rPr>
                <w:rFonts w:ascii="Calibri" w:eastAsia="Calibri" w:hAnsi="Calibri" w:cs="Times New Roman"/>
                <w:b/>
                <w:sz w:val="32"/>
                <w:szCs w:val="32"/>
              </w:rPr>
              <w:br/>
              <w:t>PASCAL International Observatory</w:t>
            </w:r>
          </w:p>
          <w:p w:rsidR="00CE0CD8" w:rsidRPr="00CE0CD8" w:rsidRDefault="00CE0CD8" w:rsidP="00CE0CD8">
            <w:pPr>
              <w:tabs>
                <w:tab w:val="left" w:pos="1680"/>
              </w:tabs>
              <w:spacing w:before="120" w:after="0" w:line="240" w:lineRule="auto"/>
              <w:jc w:val="center"/>
              <w:rPr>
                <w:rFonts w:ascii="Calibri" w:eastAsia="Calibri" w:hAnsi="Calibri" w:cs="Times New Roman"/>
                <w:b/>
                <w:sz w:val="32"/>
                <w:szCs w:val="32"/>
              </w:rPr>
            </w:pPr>
            <w:r w:rsidRPr="00CE0CD8">
              <w:rPr>
                <w:rFonts w:ascii="Calibri" w:eastAsia="Calibri" w:hAnsi="Calibri" w:cs="Times New Roman"/>
                <w:b/>
                <w:sz w:val="32"/>
                <w:szCs w:val="32"/>
              </w:rPr>
              <w:t>Hosted by the Hong Kong Institute of Education</w:t>
            </w:r>
          </w:p>
        </w:tc>
      </w:tr>
    </w:tbl>
    <w:p w:rsidR="00CE0CD8" w:rsidRPr="00CE0CD8" w:rsidRDefault="00CE0CD8" w:rsidP="00CE0CD8">
      <w:pPr>
        <w:spacing w:after="0" w:line="240" w:lineRule="auto"/>
        <w:jc w:val="both"/>
        <w:rPr>
          <w:rFonts w:ascii="Times New Roman" w:eastAsia="Times New Roman" w:hAnsi="Times New Roman" w:cs="Times New Roman"/>
          <w:b/>
          <w:i/>
          <w:sz w:val="32"/>
          <w:szCs w:val="32"/>
          <w:lang w:val="en-GB" w:eastAsia="en-GB"/>
        </w:rPr>
        <w:sectPr w:rsidR="00CE0CD8" w:rsidRPr="00CE0CD8" w:rsidSect="00CE0CD8">
          <w:footerReference w:type="default" r:id="rId12"/>
          <w:footnotePr>
            <w:numRestart w:val="eachSect"/>
          </w:footnotePr>
          <w:endnotePr>
            <w:numFmt w:val="decimal"/>
          </w:endnotePr>
          <w:pgSz w:w="11906" w:h="16838" w:code="9"/>
          <w:pgMar w:top="720" w:right="720" w:bottom="720" w:left="720" w:header="709" w:footer="567" w:gutter="567"/>
          <w:cols w:space="708"/>
          <w:titlePg/>
          <w:docGrid w:linePitch="360"/>
        </w:sectPr>
      </w:pPr>
    </w:p>
    <w:p w:rsidR="00CE0CD8" w:rsidRPr="00CE0CD8" w:rsidRDefault="00CE0CD8" w:rsidP="00CE0CD8">
      <w:pPr>
        <w:spacing w:after="0" w:line="240" w:lineRule="auto"/>
        <w:jc w:val="center"/>
        <w:rPr>
          <w:rFonts w:ascii="Times New Roman" w:eastAsia="Times New Roman" w:hAnsi="Times New Roman" w:cs="Times New Roman"/>
          <w:b/>
          <w:i/>
          <w:sz w:val="32"/>
          <w:szCs w:val="32"/>
          <w:lang w:val="en-GB" w:eastAsia="en-GB"/>
        </w:rPr>
      </w:pPr>
    </w:p>
    <w:p w:rsidR="00CE0CD8" w:rsidRPr="00CE0CD8" w:rsidRDefault="00CE0CD8" w:rsidP="00CE0CD8">
      <w:pPr>
        <w:spacing w:after="0" w:line="240" w:lineRule="auto"/>
        <w:jc w:val="center"/>
        <w:outlineLvl w:val="0"/>
        <w:rPr>
          <w:rFonts w:ascii="Calibri" w:eastAsia="Times New Roman" w:hAnsi="Calibri" w:cs="Calibri"/>
          <w:b/>
          <w:bCs/>
          <w:kern w:val="36"/>
          <w:sz w:val="48"/>
          <w:szCs w:val="48"/>
          <w:lang w:val="en-US"/>
        </w:rPr>
      </w:pPr>
      <w:r w:rsidRPr="00FB7996">
        <w:rPr>
          <w:rFonts w:ascii="Calibri" w:eastAsia="Times New Roman" w:hAnsi="Calibri" w:cs="Calibri"/>
          <w:b/>
          <w:bCs/>
          <w:kern w:val="36"/>
          <w:sz w:val="52"/>
          <w:szCs w:val="52"/>
          <w:lang w:val="en-US"/>
        </w:rPr>
        <w:t xml:space="preserve">CONTENTS OF </w:t>
      </w:r>
      <w:proofErr w:type="spellStart"/>
      <w:r w:rsidRPr="00FB7996">
        <w:rPr>
          <w:rFonts w:ascii="Calibri" w:eastAsia="Times New Roman" w:hAnsi="Calibri" w:cs="Calibri"/>
          <w:b/>
          <w:bCs/>
          <w:kern w:val="36"/>
          <w:sz w:val="52"/>
          <w:szCs w:val="52"/>
          <w:lang w:val="en-US"/>
        </w:rPr>
        <w:t>PRECEDINGS</w:t>
      </w:r>
      <w:proofErr w:type="spellEnd"/>
      <w:r w:rsidRPr="00CE0CD8">
        <w:rPr>
          <w:rFonts w:ascii="Calibri" w:eastAsia="Times New Roman" w:hAnsi="Calibri" w:cs="Calibri"/>
          <w:bCs/>
          <w:kern w:val="36"/>
          <w:sz w:val="36"/>
          <w:szCs w:val="36"/>
          <w:vertAlign w:val="superscript"/>
          <w:lang w:val="en-US"/>
        </w:rPr>
        <w:footnoteReference w:id="1"/>
      </w:r>
    </w:p>
    <w:p w:rsidR="00CE0CD8" w:rsidRPr="00CE0CD8" w:rsidRDefault="00CE0CD8" w:rsidP="00CE0CD8">
      <w:pPr>
        <w:spacing w:after="0" w:line="240" w:lineRule="auto"/>
        <w:jc w:val="center"/>
        <w:rPr>
          <w:rFonts w:ascii="Times New Roman" w:eastAsia="Times New Roman" w:hAnsi="Times New Roman" w:cs="Times New Roman"/>
          <w:b/>
          <w:sz w:val="32"/>
          <w:szCs w:val="32"/>
          <w:lang w:val="en-GB" w:eastAsia="en-GB"/>
        </w:rPr>
      </w:pPr>
    </w:p>
    <w:p w:rsidR="00CE0CD8" w:rsidRPr="00CE0CD8" w:rsidRDefault="00CE0CD8" w:rsidP="00806C41">
      <w:pPr>
        <w:shd w:val="clear" w:color="auto" w:fill="F2F2F2" w:themeFill="background1" w:themeFillShade="F2"/>
        <w:spacing w:after="0" w:line="240" w:lineRule="auto"/>
        <w:jc w:val="center"/>
        <w:outlineLvl w:val="1"/>
        <w:rPr>
          <w:rFonts w:ascii="Calibri" w:eastAsia="Times New Roman" w:hAnsi="Calibri" w:cs="Calibri"/>
          <w:b/>
          <w:sz w:val="36"/>
          <w:szCs w:val="36"/>
          <w:lang w:val="en-GB" w:eastAsia="en-GB"/>
        </w:rPr>
      </w:pPr>
      <w:r w:rsidRPr="00CE0CD8">
        <w:rPr>
          <w:rFonts w:ascii="Calibri" w:eastAsia="Times New Roman" w:hAnsi="Calibri" w:cs="Calibri"/>
          <w:b/>
          <w:sz w:val="36"/>
          <w:szCs w:val="36"/>
          <w:lang w:val="en-GB" w:eastAsia="en-GB"/>
        </w:rPr>
        <w:t>PART 1:  Introduction</w:t>
      </w:r>
    </w:p>
    <w:p w:rsidR="00CE0CD8" w:rsidRPr="00CE0CD8" w:rsidRDefault="00CE0CD8" w:rsidP="00CE0CD8">
      <w:pPr>
        <w:spacing w:after="0" w:line="240" w:lineRule="auto"/>
        <w:jc w:val="center"/>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jc w:val="center"/>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jc w:val="center"/>
        <w:rPr>
          <w:rFonts w:ascii="Times New Roman" w:eastAsia="Times New Roman" w:hAnsi="Times New Roman" w:cs="Times New Roman"/>
          <w:b/>
          <w:i/>
          <w:sz w:val="32"/>
          <w:szCs w:val="32"/>
          <w:lang w:val="en-GB" w:eastAsia="en-GB"/>
        </w:rPr>
      </w:pPr>
      <w:r w:rsidRPr="00CE0CD8">
        <w:rPr>
          <w:rFonts w:ascii="Times New Roman" w:eastAsia="Times New Roman" w:hAnsi="Times New Roman" w:cs="Times New Roman"/>
          <w:b/>
          <w:i/>
          <w:sz w:val="32"/>
          <w:szCs w:val="32"/>
          <w:lang w:val="en-GB" w:eastAsia="en-GB"/>
        </w:rPr>
        <w:t>1.1. Setting the Scene</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Introduction - the challenges facing big </w:t>
      </w:r>
      <w:proofErr w:type="gramStart"/>
      <w:r w:rsidRPr="00CE0CD8">
        <w:rPr>
          <w:rFonts w:ascii="Times New Roman" w:eastAsia="Times New Roman" w:hAnsi="Times New Roman" w:cs="Times New Roman"/>
          <w:b/>
          <w:sz w:val="24"/>
          <w:szCs w:val="24"/>
          <w:lang w:val="en-GB" w:eastAsia="en-GB"/>
        </w:rPr>
        <w:t>cities  [</w:t>
      </w:r>
      <w:proofErr w:type="gramEnd"/>
      <w:r w:rsidRPr="00CE0CD8">
        <w:rPr>
          <w:rFonts w:ascii="Times New Roman" w:eastAsia="Times New Roman" w:hAnsi="Times New Roman" w:cs="Times New Roman"/>
          <w:b/>
          <w:sz w:val="24"/>
          <w:szCs w:val="24"/>
          <w:lang w:val="en-GB" w:eastAsia="en-GB"/>
        </w:rPr>
        <w:t>Pg. 8]</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Chris Duke </w:t>
      </w:r>
      <w:r w:rsidRPr="00CE0CD8">
        <w:rPr>
          <w:rFonts w:ascii="Times New Roman" w:eastAsia="Times New Roman" w:hAnsi="Times New Roman" w:cs="Times New Roman"/>
          <w:i/>
          <w:sz w:val="24"/>
          <w:szCs w:val="24"/>
          <w:lang w:val="en-GB" w:eastAsia="en-GB"/>
        </w:rPr>
        <w:t>Convenor of the Conference Planning Group</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The coming revolution of public services - and what it means for cities and </w:t>
      </w:r>
      <w:proofErr w:type="gramStart"/>
      <w:r w:rsidRPr="00CE0CD8">
        <w:rPr>
          <w:rFonts w:ascii="Times New Roman" w:eastAsia="Times New Roman" w:hAnsi="Times New Roman" w:cs="Times New Roman"/>
          <w:b/>
          <w:sz w:val="24"/>
          <w:szCs w:val="24"/>
          <w:lang w:val="en-GB" w:eastAsia="en-GB"/>
        </w:rPr>
        <w:t>universities  [</w:t>
      </w:r>
      <w:proofErr w:type="gramEnd"/>
      <w:r w:rsidRPr="00CE0CD8">
        <w:rPr>
          <w:rFonts w:ascii="Times New Roman" w:eastAsia="Times New Roman" w:hAnsi="Times New Roman" w:cs="Times New Roman"/>
          <w:b/>
          <w:sz w:val="24"/>
          <w:szCs w:val="24"/>
          <w:lang w:val="en-GB" w:eastAsia="en-GB"/>
        </w:rPr>
        <w:t>Pg. 12]</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Josef </w:t>
      </w:r>
      <w:proofErr w:type="spellStart"/>
      <w:r w:rsidRPr="00CE0CD8">
        <w:rPr>
          <w:rFonts w:ascii="Times New Roman" w:eastAsia="Times New Roman" w:hAnsi="Times New Roman" w:cs="Times New Roman"/>
          <w:b/>
          <w:i/>
          <w:sz w:val="24"/>
          <w:szCs w:val="24"/>
          <w:lang w:val="en-GB" w:eastAsia="en-GB"/>
        </w:rPr>
        <w:t>Konvitz</w:t>
      </w:r>
      <w:proofErr w:type="spellEnd"/>
      <w:r w:rsidRPr="00CE0CD8">
        <w:rPr>
          <w:rFonts w:ascii="Times New Roman" w:eastAsia="Times New Roman" w:hAnsi="Times New Roman" w:cs="Times New Roman"/>
          <w:i/>
          <w:sz w:val="24"/>
          <w:szCs w:val="24"/>
          <w:lang w:val="en-GB" w:eastAsia="en-GB"/>
        </w:rPr>
        <w:t xml:space="preserve"> Chair PASCAL International Observatory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Towards better policy-making in Hong </w:t>
      </w:r>
      <w:proofErr w:type="gramStart"/>
      <w:r w:rsidRPr="00CE0CD8">
        <w:rPr>
          <w:rFonts w:ascii="Times New Roman" w:eastAsia="Times New Roman" w:hAnsi="Times New Roman" w:cs="Times New Roman"/>
          <w:b/>
          <w:sz w:val="24"/>
          <w:szCs w:val="24"/>
          <w:lang w:val="en-GB" w:eastAsia="en-GB"/>
        </w:rPr>
        <w:t>Kong  [</w:t>
      </w:r>
      <w:proofErr w:type="gramEnd"/>
      <w:r w:rsidRPr="00CE0CD8">
        <w:rPr>
          <w:rFonts w:ascii="Times New Roman" w:eastAsia="Times New Roman" w:hAnsi="Times New Roman" w:cs="Times New Roman"/>
          <w:b/>
          <w:sz w:val="24"/>
          <w:szCs w:val="24"/>
          <w:lang w:val="en-GB" w:eastAsia="en-GB"/>
        </w:rPr>
        <w:t>Pg. 18]</w:t>
      </w:r>
    </w:p>
    <w:p w:rsidR="00CE0CD8" w:rsidRPr="00CE0CD8" w:rsidRDefault="00CE0CD8" w:rsidP="00CE0CD8">
      <w:pPr>
        <w:spacing w:after="0" w:line="240" w:lineRule="auto"/>
        <w:rPr>
          <w:rFonts w:ascii="Times New Roman" w:eastAsia="Times New Roman" w:hAnsi="Times New Roman" w:cs="Times New Roman"/>
          <w:bCs/>
          <w:i/>
          <w:sz w:val="24"/>
          <w:szCs w:val="24"/>
          <w:lang w:val="en-GB" w:eastAsia="en-GB"/>
        </w:rPr>
      </w:pPr>
      <w:r w:rsidRPr="00CE0CD8">
        <w:rPr>
          <w:rFonts w:ascii="Times New Roman" w:eastAsia="Times New Roman" w:hAnsi="Times New Roman" w:cs="Times New Roman"/>
          <w:i/>
          <w:sz w:val="24"/>
          <w:szCs w:val="24"/>
          <w:lang w:val="en-GB" w:eastAsia="en-GB"/>
        </w:rPr>
        <w:t xml:space="preserve">Lam </w:t>
      </w:r>
      <w:proofErr w:type="spellStart"/>
      <w:r w:rsidRPr="00CE0CD8">
        <w:rPr>
          <w:rFonts w:ascii="Times New Roman" w:eastAsia="Times New Roman" w:hAnsi="Times New Roman" w:cs="Times New Roman"/>
          <w:i/>
          <w:sz w:val="24"/>
          <w:szCs w:val="24"/>
          <w:lang w:val="en-GB" w:eastAsia="en-GB"/>
        </w:rPr>
        <w:t>Woon-kwong</w:t>
      </w:r>
      <w:proofErr w:type="spellEnd"/>
      <w:r w:rsidRPr="00CE0CD8">
        <w:rPr>
          <w:rFonts w:ascii="Times New Roman" w:eastAsia="Times New Roman" w:hAnsi="Times New Roman" w:cs="Times New Roman"/>
          <w:i/>
          <w:sz w:val="24"/>
          <w:szCs w:val="24"/>
          <w:lang w:val="en-GB" w:eastAsia="en-GB"/>
        </w:rPr>
        <w:t xml:space="preserve"> </w:t>
      </w:r>
      <w:r w:rsidRPr="00CE0CD8">
        <w:rPr>
          <w:rFonts w:ascii="Times New Roman" w:eastAsia="Times New Roman" w:hAnsi="Times New Roman" w:cs="Times New Roman"/>
          <w:bCs/>
          <w:i/>
          <w:sz w:val="24"/>
          <w:szCs w:val="24"/>
          <w:lang w:val="en-GB" w:eastAsia="en-GB"/>
        </w:rPr>
        <w:t>former Hong Kong Executive Council Member</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Science-Policy Interfaces and Academic Boundary-Spanners in a Global City: </w:t>
      </w: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Can Internationalized Higher Learning Make Local Knowledge More Salient in Times of Crisis?  [Pg. 23]</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Anatoly </w:t>
      </w:r>
      <w:proofErr w:type="spellStart"/>
      <w:r w:rsidRPr="00CE0CD8">
        <w:rPr>
          <w:rFonts w:ascii="Times New Roman" w:eastAsia="Times New Roman" w:hAnsi="Times New Roman" w:cs="Times New Roman"/>
          <w:b/>
          <w:i/>
          <w:sz w:val="24"/>
          <w:szCs w:val="24"/>
          <w:lang w:val="en-GB" w:eastAsia="en-GB"/>
        </w:rPr>
        <w:t>Oleksiyenko</w:t>
      </w:r>
      <w:proofErr w:type="spellEnd"/>
      <w:r w:rsidRPr="00CE0CD8">
        <w:rPr>
          <w:rFonts w:ascii="Times New Roman" w:eastAsia="Times New Roman" w:hAnsi="Times New Roman" w:cs="Times New Roman"/>
          <w:i/>
          <w:sz w:val="24"/>
          <w:szCs w:val="24"/>
          <w:lang w:val="en-GB" w:eastAsia="en-GB"/>
        </w:rPr>
        <w:t xml:space="preserve"> University of Hong Kong</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Along the way to a Megacity Status: The Challenges of a Government-Driven Process, Lagos since </w:t>
      </w:r>
      <w:proofErr w:type="gramStart"/>
      <w:r w:rsidRPr="00CE0CD8">
        <w:rPr>
          <w:rFonts w:ascii="Times New Roman" w:eastAsia="Times New Roman" w:hAnsi="Times New Roman" w:cs="Times New Roman"/>
          <w:b/>
          <w:sz w:val="24"/>
          <w:szCs w:val="24"/>
          <w:lang w:val="en-GB" w:eastAsia="en-GB"/>
        </w:rPr>
        <w:t>2000  [</w:t>
      </w:r>
      <w:proofErr w:type="gramEnd"/>
      <w:r w:rsidRPr="00CE0CD8">
        <w:rPr>
          <w:rFonts w:ascii="Times New Roman" w:eastAsia="Times New Roman" w:hAnsi="Times New Roman" w:cs="Times New Roman"/>
          <w:b/>
          <w:sz w:val="24"/>
          <w:szCs w:val="24"/>
          <w:lang w:val="en-GB" w:eastAsia="en-GB"/>
        </w:rPr>
        <w:t>Pg. 30]</w:t>
      </w:r>
    </w:p>
    <w:p w:rsidR="00CE0CD8" w:rsidRPr="00CE0CD8" w:rsidRDefault="00CE0CD8" w:rsidP="00CE0CD8">
      <w:pPr>
        <w:spacing w:after="0" w:line="240" w:lineRule="auto"/>
        <w:rPr>
          <w:rFonts w:ascii="Times New Roman" w:eastAsia="Times New Roman" w:hAnsi="Times New Roman" w:cs="Times New Roman"/>
          <w:b/>
          <w:i/>
          <w:sz w:val="24"/>
          <w:szCs w:val="24"/>
          <w:lang w:val="en-GB" w:eastAsia="en-GB"/>
        </w:rPr>
      </w:pPr>
      <w:proofErr w:type="spellStart"/>
      <w:r w:rsidRPr="00CE0CD8">
        <w:rPr>
          <w:rFonts w:ascii="Times New Roman" w:eastAsia="Times New Roman" w:hAnsi="Times New Roman" w:cs="Times New Roman"/>
          <w:i/>
          <w:sz w:val="24"/>
          <w:szCs w:val="24"/>
          <w:lang w:val="en-GB" w:eastAsia="en-GB"/>
        </w:rPr>
        <w:t>H.O</w:t>
      </w:r>
      <w:proofErr w:type="spellEnd"/>
      <w:r w:rsidRPr="00CE0CD8">
        <w:rPr>
          <w:rFonts w:ascii="Times New Roman" w:eastAsia="Times New Roman" w:hAnsi="Times New Roman" w:cs="Times New Roman"/>
          <w:i/>
          <w:sz w:val="24"/>
          <w:szCs w:val="24"/>
          <w:lang w:val="en-GB" w:eastAsia="en-GB"/>
        </w:rPr>
        <w:t xml:space="preserve">. </w:t>
      </w:r>
      <w:proofErr w:type="spellStart"/>
      <w:r w:rsidRPr="00CE0CD8">
        <w:rPr>
          <w:rFonts w:ascii="Times New Roman" w:eastAsia="Times New Roman" w:hAnsi="Times New Roman" w:cs="Times New Roman"/>
          <w:i/>
          <w:sz w:val="24"/>
          <w:szCs w:val="24"/>
          <w:lang w:val="en-GB" w:eastAsia="en-GB"/>
        </w:rPr>
        <w:t>Danmole</w:t>
      </w:r>
      <w:proofErr w:type="spellEnd"/>
      <w:r w:rsidRPr="00CE0CD8">
        <w:rPr>
          <w:rFonts w:ascii="Times New Roman" w:eastAsia="Times New Roman" w:hAnsi="Times New Roman" w:cs="Times New Roman"/>
          <w:i/>
          <w:sz w:val="24"/>
          <w:szCs w:val="24"/>
          <w:lang w:val="en-GB" w:eastAsia="en-GB"/>
        </w:rPr>
        <w:t xml:space="preserve"> and </w:t>
      </w:r>
      <w:proofErr w:type="spellStart"/>
      <w:r w:rsidRPr="00CE0CD8">
        <w:rPr>
          <w:rFonts w:ascii="Times New Roman" w:eastAsia="Times New Roman" w:hAnsi="Times New Roman" w:cs="Times New Roman"/>
          <w:i/>
          <w:sz w:val="24"/>
          <w:szCs w:val="24"/>
          <w:lang w:val="en-GB" w:eastAsia="en-GB"/>
        </w:rPr>
        <w:t>Olakunle</w:t>
      </w:r>
      <w:proofErr w:type="spellEnd"/>
      <w:r w:rsidRPr="00CE0CD8">
        <w:rPr>
          <w:rFonts w:ascii="Times New Roman" w:eastAsia="Times New Roman" w:hAnsi="Times New Roman" w:cs="Times New Roman"/>
          <w:i/>
          <w:sz w:val="24"/>
          <w:szCs w:val="24"/>
          <w:lang w:val="en-GB" w:eastAsia="en-GB"/>
        </w:rPr>
        <w:t xml:space="preserve"> A. </w:t>
      </w:r>
      <w:proofErr w:type="spellStart"/>
      <w:r w:rsidRPr="00CE0CD8">
        <w:rPr>
          <w:rFonts w:ascii="Times New Roman" w:eastAsia="Times New Roman" w:hAnsi="Times New Roman" w:cs="Times New Roman"/>
          <w:i/>
          <w:sz w:val="24"/>
          <w:szCs w:val="24"/>
          <w:lang w:val="en-GB" w:eastAsia="en-GB"/>
        </w:rPr>
        <w:t>Lawal</w:t>
      </w:r>
      <w:proofErr w:type="spellEnd"/>
      <w:r w:rsidRPr="00CE0CD8">
        <w:rPr>
          <w:rFonts w:ascii="Times New Roman" w:eastAsia="Times New Roman" w:hAnsi="Times New Roman" w:cs="Times New Roman"/>
          <w:b/>
          <w:i/>
          <w:sz w:val="24"/>
          <w:szCs w:val="24"/>
          <w:lang w:val="en-GB" w:eastAsia="en-GB"/>
        </w:rPr>
        <w:t xml:space="preserve"> </w:t>
      </w:r>
      <w:r w:rsidRPr="00CE0CD8">
        <w:rPr>
          <w:rFonts w:ascii="Times New Roman" w:eastAsia="Times New Roman" w:hAnsi="Times New Roman" w:cs="Times New Roman"/>
          <w:i/>
          <w:sz w:val="24"/>
          <w:szCs w:val="24"/>
          <w:lang w:val="en-GB" w:eastAsia="en-GB"/>
        </w:rPr>
        <w:t>University of Lagos Nigeria</w:t>
      </w:r>
      <w:r w:rsidRPr="00CE0CD8">
        <w:rPr>
          <w:rFonts w:ascii="Times New Roman" w:eastAsia="Times New Roman" w:hAnsi="Times New Roman" w:cs="Times New Roman"/>
          <w:b/>
          <w:i/>
          <w:sz w:val="24"/>
          <w:szCs w:val="24"/>
          <w:lang w:val="en-GB" w:eastAsia="en-GB"/>
        </w:rPr>
        <w:t xml:space="preserve">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Higher education, adult learning and democracy: Thoughts on post-2015 </w:t>
      </w:r>
      <w:proofErr w:type="gramStart"/>
      <w:r w:rsidRPr="00CE0CD8">
        <w:rPr>
          <w:rFonts w:ascii="Times New Roman" w:eastAsia="Times New Roman" w:hAnsi="Times New Roman" w:cs="Times New Roman"/>
          <w:b/>
          <w:sz w:val="24"/>
          <w:szCs w:val="24"/>
          <w:lang w:val="en-GB" w:eastAsia="en-GB"/>
        </w:rPr>
        <w:t>discussions  [</w:t>
      </w:r>
      <w:proofErr w:type="gramEnd"/>
      <w:r w:rsidRPr="00CE0CD8">
        <w:rPr>
          <w:rFonts w:ascii="Times New Roman" w:eastAsia="Times New Roman" w:hAnsi="Times New Roman" w:cs="Times New Roman"/>
          <w:b/>
          <w:sz w:val="24"/>
          <w:szCs w:val="24"/>
          <w:lang w:val="en-GB" w:eastAsia="en-GB"/>
        </w:rPr>
        <w:t>Pg. 37]</w:t>
      </w:r>
    </w:p>
    <w:p w:rsidR="00CE0CD8" w:rsidRPr="00CE0CD8" w:rsidRDefault="00CE0CD8" w:rsidP="00CE0CD8">
      <w:pPr>
        <w:spacing w:after="0" w:line="240" w:lineRule="auto"/>
        <w:rPr>
          <w:rFonts w:ascii="Times New Roman" w:eastAsia="Times New Roman" w:hAnsi="Times New Roman" w:cs="Times New Roman"/>
          <w:b/>
          <w:i/>
          <w:sz w:val="24"/>
          <w:szCs w:val="24"/>
          <w:lang w:val="en-GB" w:eastAsia="en-GB"/>
        </w:rPr>
      </w:pPr>
      <w:r w:rsidRPr="00CE0CD8">
        <w:rPr>
          <w:rFonts w:ascii="Times New Roman" w:eastAsia="Times New Roman" w:hAnsi="Times New Roman" w:cs="Times New Roman"/>
          <w:i/>
          <w:sz w:val="24"/>
          <w:szCs w:val="24"/>
          <w:lang w:val="en-GB" w:eastAsia="en-GB"/>
        </w:rPr>
        <w:t>Budd Hall</w:t>
      </w:r>
      <w:r w:rsidRPr="00CE0CD8">
        <w:rPr>
          <w:rFonts w:ascii="Times New Roman" w:eastAsia="Times New Roman" w:hAnsi="Times New Roman" w:cs="Times New Roman"/>
          <w:b/>
          <w:i/>
          <w:sz w:val="24"/>
          <w:szCs w:val="24"/>
          <w:lang w:val="en-GB" w:eastAsia="en-GB"/>
        </w:rPr>
        <w:t xml:space="preserve"> </w:t>
      </w:r>
      <w:r w:rsidRPr="00CE0CD8">
        <w:rPr>
          <w:rFonts w:ascii="Times New Roman" w:eastAsia="Times New Roman" w:hAnsi="Times New Roman" w:cs="Times New Roman"/>
          <w:i/>
          <w:sz w:val="24"/>
          <w:szCs w:val="24"/>
          <w:lang w:val="en-GB" w:eastAsia="en-GB"/>
        </w:rPr>
        <w:t xml:space="preserve">U Vic Canada, UNESCO Chair in </w:t>
      </w:r>
      <w:proofErr w:type="spellStart"/>
      <w:r w:rsidRPr="00CE0CD8">
        <w:rPr>
          <w:rFonts w:ascii="Times New Roman" w:eastAsia="Times New Roman" w:hAnsi="Times New Roman" w:cs="Times New Roman"/>
          <w:i/>
          <w:sz w:val="24"/>
          <w:szCs w:val="24"/>
          <w:lang w:val="en-GB" w:eastAsia="en-GB"/>
        </w:rPr>
        <w:t>CBR</w:t>
      </w:r>
      <w:proofErr w:type="spellEnd"/>
      <w:r w:rsidRPr="00CE0CD8">
        <w:rPr>
          <w:rFonts w:ascii="Times New Roman" w:eastAsia="Times New Roman" w:hAnsi="Times New Roman" w:cs="Times New Roman"/>
          <w:i/>
          <w:sz w:val="24"/>
          <w:szCs w:val="24"/>
          <w:lang w:val="en-GB" w:eastAsia="en-GB"/>
        </w:rPr>
        <w:t xml:space="preserve"> and Social Responsibility in </w:t>
      </w:r>
      <w:proofErr w:type="gramStart"/>
      <w:r w:rsidRPr="00CE0CD8">
        <w:rPr>
          <w:rFonts w:ascii="Times New Roman" w:eastAsia="Times New Roman" w:hAnsi="Times New Roman" w:cs="Times New Roman"/>
          <w:i/>
          <w:sz w:val="24"/>
          <w:szCs w:val="24"/>
          <w:lang w:val="en-GB" w:eastAsia="en-GB"/>
        </w:rPr>
        <w:t>HE</w:t>
      </w:r>
      <w:proofErr w:type="gramEnd"/>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jc w:val="center"/>
        <w:rPr>
          <w:rFonts w:ascii="Times New Roman" w:eastAsia="Times New Roman" w:hAnsi="Times New Roman" w:cs="Times New Roman"/>
          <w:b/>
          <w:i/>
          <w:sz w:val="32"/>
          <w:szCs w:val="32"/>
          <w:lang w:val="en-GB" w:eastAsia="en-GB"/>
        </w:rPr>
      </w:pPr>
      <w:r w:rsidRPr="00CE0CD8">
        <w:rPr>
          <w:rFonts w:ascii="Times New Roman" w:eastAsia="Times New Roman" w:hAnsi="Times New Roman" w:cs="Times New Roman"/>
          <w:b/>
          <w:i/>
          <w:sz w:val="32"/>
          <w:szCs w:val="32"/>
          <w:lang w:val="en-GB" w:eastAsia="en-GB"/>
        </w:rPr>
        <w:t>1.2. Issues and Perspectives</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Living and Learning in </w:t>
      </w:r>
      <w:proofErr w:type="spellStart"/>
      <w:r w:rsidRPr="00CE0CD8">
        <w:rPr>
          <w:rFonts w:ascii="Times New Roman" w:eastAsia="Times New Roman" w:hAnsi="Times New Roman" w:cs="Times New Roman"/>
          <w:b/>
          <w:sz w:val="24"/>
          <w:szCs w:val="24"/>
          <w:lang w:val="en-GB" w:eastAsia="en-GB"/>
        </w:rPr>
        <w:t>EcCoWell</w:t>
      </w:r>
      <w:proofErr w:type="spellEnd"/>
      <w:r w:rsidRPr="00CE0CD8">
        <w:rPr>
          <w:rFonts w:ascii="Times New Roman" w:eastAsia="Times New Roman" w:hAnsi="Times New Roman" w:cs="Times New Roman"/>
          <w:b/>
          <w:sz w:val="24"/>
          <w:szCs w:val="24"/>
          <w:lang w:val="en-GB" w:eastAsia="en-GB"/>
        </w:rPr>
        <w:t xml:space="preserve"> </w:t>
      </w:r>
      <w:proofErr w:type="gramStart"/>
      <w:r w:rsidRPr="00CE0CD8">
        <w:rPr>
          <w:rFonts w:ascii="Times New Roman" w:eastAsia="Times New Roman" w:hAnsi="Times New Roman" w:cs="Times New Roman"/>
          <w:b/>
          <w:sz w:val="24"/>
          <w:szCs w:val="24"/>
          <w:lang w:val="en-GB" w:eastAsia="en-GB"/>
        </w:rPr>
        <w:t>Cities  [</w:t>
      </w:r>
      <w:proofErr w:type="gramEnd"/>
      <w:r w:rsidRPr="00CE0CD8">
        <w:rPr>
          <w:rFonts w:ascii="Times New Roman" w:eastAsia="Times New Roman" w:hAnsi="Times New Roman" w:cs="Times New Roman"/>
          <w:b/>
          <w:sz w:val="24"/>
          <w:szCs w:val="24"/>
          <w:lang w:val="en-GB" w:eastAsia="en-GB"/>
        </w:rPr>
        <w:t>Pg. 39]</w:t>
      </w:r>
    </w:p>
    <w:p w:rsidR="00CE0CD8" w:rsidRPr="00CE0CD8" w:rsidRDefault="00CE0CD8" w:rsidP="00CE0CD8">
      <w:pPr>
        <w:spacing w:after="0" w:line="240" w:lineRule="auto"/>
        <w:rPr>
          <w:rFonts w:ascii="Times New Roman" w:eastAsia="Times New Roman" w:hAnsi="Times New Roman" w:cs="Times New Roman"/>
          <w:b/>
          <w:i/>
          <w:sz w:val="24"/>
          <w:szCs w:val="24"/>
          <w:lang w:val="en-GB" w:eastAsia="en-GB"/>
        </w:rPr>
      </w:pPr>
      <w:r w:rsidRPr="00CE0CD8">
        <w:rPr>
          <w:rFonts w:ascii="Times New Roman" w:eastAsia="Times New Roman" w:hAnsi="Times New Roman" w:cs="Times New Roman"/>
          <w:b/>
          <w:i/>
          <w:sz w:val="24"/>
          <w:szCs w:val="24"/>
          <w:lang w:val="en-GB" w:eastAsia="en-GB"/>
        </w:rPr>
        <w:t xml:space="preserve">Peter Kearns </w:t>
      </w:r>
      <w:r w:rsidRPr="00CE0CD8">
        <w:rPr>
          <w:rFonts w:ascii="Times New Roman" w:eastAsia="Times New Roman" w:hAnsi="Times New Roman" w:cs="Times New Roman"/>
          <w:i/>
          <w:sz w:val="24"/>
          <w:szCs w:val="24"/>
          <w:lang w:val="en-GB" w:eastAsia="en-GB"/>
        </w:rPr>
        <w:t xml:space="preserve">Director PIE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Whatever became of the learning city?  [Pg. 46]</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i/>
          <w:sz w:val="24"/>
          <w:szCs w:val="24"/>
          <w:lang w:val="en-GB" w:eastAsia="en-GB"/>
        </w:rPr>
        <w:t xml:space="preserve">Martin </w:t>
      </w:r>
      <w:proofErr w:type="spellStart"/>
      <w:r w:rsidRPr="00CE0CD8">
        <w:rPr>
          <w:rFonts w:ascii="Times New Roman" w:eastAsia="Times New Roman" w:hAnsi="Times New Roman" w:cs="Times New Roman"/>
          <w:i/>
          <w:sz w:val="24"/>
          <w:szCs w:val="24"/>
          <w:lang w:val="en-GB" w:eastAsia="en-GB"/>
        </w:rPr>
        <w:t>Yarnit</w:t>
      </w:r>
      <w:proofErr w:type="spellEnd"/>
      <w:r w:rsidRPr="00CE0CD8">
        <w:rPr>
          <w:rFonts w:ascii="Times New Roman" w:eastAsia="Times New Roman" w:hAnsi="Times New Roman" w:cs="Times New Roman"/>
          <w:i/>
          <w:sz w:val="24"/>
          <w:szCs w:val="24"/>
          <w:lang w:val="en-GB" w:eastAsia="en-GB"/>
        </w:rPr>
        <w:t xml:space="preserve"> UK </w:t>
      </w: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Mutual learning practices in European cities: The </w:t>
      </w:r>
      <w:proofErr w:type="spellStart"/>
      <w:r w:rsidRPr="00CE0CD8">
        <w:rPr>
          <w:rFonts w:ascii="Times New Roman" w:eastAsia="Times New Roman" w:hAnsi="Times New Roman" w:cs="Times New Roman"/>
          <w:b/>
          <w:sz w:val="24"/>
          <w:szCs w:val="24"/>
          <w:lang w:val="en-GB" w:eastAsia="en-GB"/>
        </w:rPr>
        <w:t>EUROCITIES</w:t>
      </w:r>
      <w:proofErr w:type="spellEnd"/>
      <w:r w:rsidRPr="00CE0CD8">
        <w:rPr>
          <w:rFonts w:ascii="Times New Roman" w:eastAsia="Times New Roman" w:hAnsi="Times New Roman" w:cs="Times New Roman"/>
          <w:b/>
          <w:sz w:val="24"/>
          <w:szCs w:val="24"/>
          <w:lang w:val="en-GB" w:eastAsia="en-GB"/>
        </w:rPr>
        <w:t xml:space="preserve"> network [Pg. 53]</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Nicola </w:t>
      </w:r>
      <w:proofErr w:type="spellStart"/>
      <w:r w:rsidRPr="00CE0CD8">
        <w:rPr>
          <w:rFonts w:ascii="Times New Roman" w:eastAsia="Times New Roman" w:hAnsi="Times New Roman" w:cs="Times New Roman"/>
          <w:b/>
          <w:i/>
          <w:sz w:val="24"/>
          <w:szCs w:val="24"/>
          <w:lang w:val="en-GB" w:eastAsia="en-GB"/>
        </w:rPr>
        <w:t>Vatthauer</w:t>
      </w:r>
      <w:proofErr w:type="spellEnd"/>
      <w:r w:rsidRPr="00CE0CD8">
        <w:rPr>
          <w:rFonts w:ascii="Times New Roman" w:eastAsia="Times New Roman" w:hAnsi="Times New Roman" w:cs="Times New Roman"/>
          <w:b/>
          <w:i/>
          <w:sz w:val="24"/>
          <w:szCs w:val="24"/>
          <w:lang w:val="en-GB" w:eastAsia="en-GB"/>
        </w:rPr>
        <w:t xml:space="preserve"> </w:t>
      </w:r>
      <w:proofErr w:type="spellStart"/>
      <w:r w:rsidRPr="00CE0CD8">
        <w:rPr>
          <w:rFonts w:ascii="Times New Roman" w:eastAsia="Times New Roman" w:hAnsi="Times New Roman" w:cs="Times New Roman"/>
          <w:i/>
          <w:sz w:val="24"/>
          <w:szCs w:val="24"/>
          <w:lang w:val="en-GB" w:eastAsia="en-GB"/>
        </w:rPr>
        <w:t>EUROCITIES</w:t>
      </w:r>
      <w:proofErr w:type="spellEnd"/>
      <w:r w:rsidRPr="00CE0CD8">
        <w:rPr>
          <w:rFonts w:ascii="Times New Roman" w:eastAsia="Times New Roman" w:hAnsi="Times New Roman" w:cs="Times New Roman"/>
          <w:i/>
          <w:sz w:val="24"/>
          <w:szCs w:val="24"/>
          <w:lang w:val="en-GB" w:eastAsia="en-GB"/>
        </w:rPr>
        <w:t xml:space="preserve"> Communications Director Brussels </w:t>
      </w:r>
    </w:p>
    <w:p w:rsidR="00CE0CD8" w:rsidRPr="00CE0CD8" w:rsidRDefault="00CE0CD8" w:rsidP="00CE0CD8">
      <w:pPr>
        <w:spacing w:after="0" w:line="240" w:lineRule="auto"/>
        <w:rPr>
          <w:rFonts w:ascii="Times New Roman" w:eastAsia="Times New Roman" w:hAnsi="Times New Roman" w:cs="Times New Roman"/>
          <w:b/>
          <w:bCs/>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bCs/>
          <w:sz w:val="24"/>
          <w:szCs w:val="24"/>
          <w:lang w:val="en-GB" w:eastAsia="en-GB"/>
        </w:rPr>
      </w:pPr>
      <w:r w:rsidRPr="00CE0CD8">
        <w:rPr>
          <w:rFonts w:ascii="Times New Roman" w:eastAsia="Times New Roman" w:hAnsi="Times New Roman" w:cs="Times New Roman"/>
          <w:b/>
          <w:bCs/>
          <w:sz w:val="24"/>
          <w:szCs w:val="24"/>
          <w:lang w:val="en-GB" w:eastAsia="en-GB"/>
        </w:rPr>
        <w:t xml:space="preserve">It takes a whole city to raise its </w:t>
      </w:r>
      <w:proofErr w:type="gramStart"/>
      <w:r w:rsidRPr="00CE0CD8">
        <w:rPr>
          <w:rFonts w:ascii="Times New Roman" w:eastAsia="Times New Roman" w:hAnsi="Times New Roman" w:cs="Times New Roman"/>
          <w:b/>
          <w:bCs/>
          <w:sz w:val="24"/>
          <w:szCs w:val="24"/>
          <w:lang w:val="en-GB" w:eastAsia="en-GB"/>
        </w:rPr>
        <w:t>citizens</w:t>
      </w:r>
      <w:r w:rsidRPr="00CE0CD8">
        <w:rPr>
          <w:rFonts w:ascii="Times New Roman" w:eastAsia="Times New Roman" w:hAnsi="Times New Roman" w:cs="Times New Roman"/>
          <w:b/>
          <w:sz w:val="24"/>
          <w:szCs w:val="24"/>
          <w:lang w:val="en-GB" w:eastAsia="en-GB"/>
        </w:rPr>
        <w:t xml:space="preserve">  [</w:t>
      </w:r>
      <w:proofErr w:type="gramEnd"/>
      <w:r w:rsidRPr="00CE0CD8">
        <w:rPr>
          <w:rFonts w:ascii="Times New Roman" w:eastAsia="Times New Roman" w:hAnsi="Times New Roman" w:cs="Times New Roman"/>
          <w:b/>
          <w:sz w:val="24"/>
          <w:szCs w:val="24"/>
          <w:lang w:val="en-GB" w:eastAsia="en-GB"/>
        </w:rPr>
        <w:t>Pg. 57]</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Martin </w:t>
      </w:r>
      <w:proofErr w:type="spellStart"/>
      <w:r w:rsidRPr="00CE0CD8">
        <w:rPr>
          <w:rFonts w:ascii="Times New Roman" w:eastAsia="Times New Roman" w:hAnsi="Times New Roman" w:cs="Times New Roman"/>
          <w:b/>
          <w:i/>
          <w:sz w:val="24"/>
          <w:szCs w:val="24"/>
          <w:lang w:val="en-GB" w:eastAsia="en-GB"/>
        </w:rPr>
        <w:t>Henwood</w:t>
      </w:r>
      <w:proofErr w:type="spellEnd"/>
      <w:r w:rsidRPr="00CE0CD8">
        <w:rPr>
          <w:rFonts w:ascii="Times New Roman" w:eastAsia="Times New Roman" w:hAnsi="Times New Roman" w:cs="Times New Roman"/>
          <w:b/>
          <w:i/>
          <w:sz w:val="24"/>
          <w:szCs w:val="24"/>
          <w:lang w:val="en-GB" w:eastAsia="en-GB"/>
        </w:rPr>
        <w:t xml:space="preserve"> </w:t>
      </w:r>
      <w:r w:rsidRPr="00CE0CD8">
        <w:rPr>
          <w:rFonts w:ascii="Times New Roman" w:eastAsia="Times New Roman" w:hAnsi="Times New Roman" w:cs="Times New Roman"/>
          <w:i/>
          <w:sz w:val="24"/>
          <w:szCs w:val="24"/>
          <w:lang w:val="en-GB" w:eastAsia="en-GB"/>
        </w:rPr>
        <w:t xml:space="preserve">and John </w:t>
      </w:r>
      <w:proofErr w:type="spellStart"/>
      <w:r w:rsidRPr="00CE0CD8">
        <w:rPr>
          <w:rFonts w:ascii="Times New Roman" w:eastAsia="Times New Roman" w:hAnsi="Times New Roman" w:cs="Times New Roman"/>
          <w:i/>
          <w:sz w:val="24"/>
          <w:szCs w:val="24"/>
          <w:lang w:val="en-GB" w:eastAsia="en-GB"/>
        </w:rPr>
        <w:t>Bazalgette</w:t>
      </w:r>
      <w:proofErr w:type="spellEnd"/>
      <w:r w:rsidRPr="00CE0CD8">
        <w:rPr>
          <w:rFonts w:ascii="Times New Roman" w:eastAsia="Times New Roman" w:hAnsi="Times New Roman" w:cs="Times New Roman"/>
          <w:b/>
          <w:i/>
          <w:sz w:val="24"/>
          <w:szCs w:val="24"/>
          <w:lang w:val="en-GB" w:eastAsia="en-GB"/>
        </w:rPr>
        <w:t xml:space="preserve"> </w:t>
      </w:r>
      <w:r w:rsidRPr="00CE0CD8">
        <w:rPr>
          <w:rFonts w:ascii="Times New Roman" w:eastAsia="Times New Roman" w:hAnsi="Times New Roman" w:cs="Times New Roman"/>
          <w:i/>
          <w:sz w:val="24"/>
          <w:szCs w:val="24"/>
          <w:lang w:val="en-GB" w:eastAsia="en-GB"/>
        </w:rPr>
        <w:t xml:space="preserve">UK </w:t>
      </w:r>
    </w:p>
    <w:p w:rsidR="00CE0CD8" w:rsidRPr="00CE0CD8" w:rsidRDefault="00CE0CD8" w:rsidP="00CE0CD8">
      <w:pPr>
        <w:spacing w:before="240"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lastRenderedPageBreak/>
        <w:t xml:space="preserve">The Gauteng City-Region: the beating heart of South </w:t>
      </w:r>
      <w:proofErr w:type="gramStart"/>
      <w:r w:rsidRPr="00CE0CD8">
        <w:rPr>
          <w:rFonts w:ascii="Times New Roman" w:eastAsia="Times New Roman" w:hAnsi="Times New Roman" w:cs="Times New Roman"/>
          <w:b/>
          <w:sz w:val="24"/>
          <w:szCs w:val="24"/>
          <w:lang w:val="en-GB" w:eastAsia="en-GB"/>
        </w:rPr>
        <w:t>Africa  [</w:t>
      </w:r>
      <w:proofErr w:type="gramEnd"/>
      <w:r w:rsidRPr="00CE0CD8">
        <w:rPr>
          <w:rFonts w:ascii="Times New Roman" w:eastAsia="Times New Roman" w:hAnsi="Times New Roman" w:cs="Times New Roman"/>
          <w:b/>
          <w:sz w:val="24"/>
          <w:szCs w:val="24"/>
          <w:lang w:val="en-GB" w:eastAsia="en-GB"/>
        </w:rPr>
        <w:t>Pg. 62]</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i/>
          <w:sz w:val="24"/>
          <w:szCs w:val="24"/>
          <w:lang w:val="en-GB" w:eastAsia="en-ZA"/>
        </w:rPr>
        <w:t xml:space="preserve">David </w:t>
      </w:r>
      <w:proofErr w:type="spellStart"/>
      <w:r w:rsidRPr="00CE0CD8">
        <w:rPr>
          <w:rFonts w:ascii="Times New Roman" w:eastAsia="Times New Roman" w:hAnsi="Times New Roman" w:cs="Times New Roman"/>
          <w:i/>
          <w:sz w:val="24"/>
          <w:szCs w:val="24"/>
          <w:lang w:val="en-GB" w:eastAsia="en-ZA"/>
        </w:rPr>
        <w:t>Everatt</w:t>
      </w:r>
      <w:proofErr w:type="spellEnd"/>
      <w:r w:rsidRPr="00CE0CD8">
        <w:rPr>
          <w:rFonts w:ascii="Times New Roman" w:eastAsia="Times New Roman" w:hAnsi="Times New Roman" w:cs="Times New Roman"/>
          <w:i/>
          <w:sz w:val="24"/>
          <w:szCs w:val="24"/>
          <w:lang w:val="en-GB" w:eastAsia="en-GB"/>
        </w:rPr>
        <w:t xml:space="preserve"> Executive Director Gauteng City-Region Observatory South Africa </w:t>
      </w:r>
    </w:p>
    <w:p w:rsidR="00CE0CD8" w:rsidRPr="00CE0CD8" w:rsidRDefault="00CE0CD8" w:rsidP="00CE0CD8">
      <w:pPr>
        <w:spacing w:after="0" w:line="240" w:lineRule="auto"/>
        <w:rPr>
          <w:rFonts w:ascii="Times New Roman" w:eastAsia="Times New Roman" w:hAnsi="Times New Roman" w:cs="Times New Roman"/>
          <w:bCs/>
          <w:iCs/>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bCs/>
          <w:iCs/>
          <w:sz w:val="24"/>
          <w:szCs w:val="24"/>
          <w:lang w:val="en-GB" w:eastAsia="en-GB"/>
        </w:rPr>
        <w:t xml:space="preserve">Developing the Concept of the Learning City into that of a Learning Region </w:t>
      </w:r>
      <w:r w:rsidRPr="00CE0CD8">
        <w:rPr>
          <w:rFonts w:ascii="Times New Roman" w:eastAsia="Times New Roman" w:hAnsi="Times New Roman" w:cs="Times New Roman"/>
          <w:b/>
          <w:bCs/>
          <w:iCs/>
          <w:sz w:val="24"/>
          <w:szCs w:val="24"/>
          <w:lang w:val="en-GB" w:eastAsia="en-GB"/>
        </w:rPr>
        <w:br/>
      </w:r>
      <w:r w:rsidRPr="00CE0CD8">
        <w:rPr>
          <w:rFonts w:ascii="Times New Roman" w:eastAsia="Times New Roman" w:hAnsi="Times New Roman" w:cs="Times New Roman"/>
          <w:b/>
          <w:sz w:val="24"/>
          <w:szCs w:val="24"/>
          <w:lang w:val="en-GB" w:eastAsia="en-GB"/>
        </w:rPr>
        <w:t>[Pg. 65]</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Cs/>
          <w:i/>
          <w:iCs/>
          <w:sz w:val="24"/>
          <w:szCs w:val="24"/>
          <w:lang w:val="en-GB" w:eastAsia="en-GB"/>
        </w:rPr>
        <w:t xml:space="preserve">Yvonne Lane </w:t>
      </w:r>
      <w:proofErr w:type="spellStart"/>
      <w:r w:rsidRPr="00CE0CD8">
        <w:rPr>
          <w:rFonts w:ascii="Times New Roman" w:eastAsia="Times New Roman" w:hAnsi="Times New Roman" w:cs="Times New Roman"/>
          <w:bCs/>
          <w:i/>
          <w:iCs/>
          <w:sz w:val="24"/>
          <w:szCs w:val="24"/>
          <w:lang w:val="en-GB" w:eastAsia="en-GB"/>
        </w:rPr>
        <w:t>LLL</w:t>
      </w:r>
      <w:proofErr w:type="spellEnd"/>
      <w:r w:rsidRPr="00CE0CD8">
        <w:rPr>
          <w:rFonts w:ascii="Times New Roman" w:eastAsia="Times New Roman" w:hAnsi="Times New Roman" w:cs="Times New Roman"/>
          <w:bCs/>
          <w:i/>
          <w:iCs/>
          <w:sz w:val="24"/>
          <w:szCs w:val="24"/>
          <w:lang w:val="en-GB" w:eastAsia="en-GB"/>
        </w:rPr>
        <w:t xml:space="preserve"> Facilitator and Limerick City of Learning Steering Group Ireland</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The Policies and Development Status of Learning Cities in </w:t>
      </w:r>
      <w:proofErr w:type="gramStart"/>
      <w:r w:rsidRPr="00CE0CD8">
        <w:rPr>
          <w:rFonts w:ascii="Times New Roman" w:eastAsia="Times New Roman" w:hAnsi="Times New Roman" w:cs="Times New Roman"/>
          <w:b/>
          <w:sz w:val="24"/>
          <w:szCs w:val="24"/>
          <w:lang w:val="en-GB" w:eastAsia="en-GB"/>
        </w:rPr>
        <w:t>Taiwan  [</w:t>
      </w:r>
      <w:proofErr w:type="gramEnd"/>
      <w:r w:rsidRPr="00CE0CD8">
        <w:rPr>
          <w:rFonts w:ascii="Times New Roman" w:eastAsia="Times New Roman" w:hAnsi="Times New Roman" w:cs="Times New Roman"/>
          <w:b/>
          <w:sz w:val="24"/>
          <w:szCs w:val="24"/>
          <w:lang w:val="en-GB" w:eastAsia="en-GB"/>
        </w:rPr>
        <w:t>Pg. 69]</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i/>
          <w:sz w:val="24"/>
          <w:szCs w:val="24"/>
          <w:lang w:val="en-GB" w:eastAsia="en-GB"/>
        </w:rPr>
        <w:t xml:space="preserve">Wan Jen Chang National Chung Cheng University, Fu Shun Hung </w:t>
      </w:r>
      <w:proofErr w:type="spellStart"/>
      <w:r w:rsidRPr="00CE0CD8">
        <w:rPr>
          <w:rFonts w:ascii="Times New Roman" w:eastAsia="Times New Roman" w:hAnsi="Times New Roman" w:cs="Times New Roman"/>
          <w:i/>
          <w:sz w:val="24"/>
          <w:szCs w:val="24"/>
          <w:lang w:val="en-GB" w:eastAsia="en-GB"/>
        </w:rPr>
        <w:t>Chaoyang</w:t>
      </w:r>
      <w:proofErr w:type="spellEnd"/>
      <w:r w:rsidRPr="00CE0CD8">
        <w:rPr>
          <w:rFonts w:ascii="Times New Roman" w:eastAsia="Times New Roman" w:hAnsi="Times New Roman" w:cs="Times New Roman"/>
          <w:i/>
          <w:sz w:val="24"/>
          <w:szCs w:val="24"/>
          <w:lang w:val="en-GB" w:eastAsia="en-GB"/>
        </w:rPr>
        <w:t xml:space="preserve"> University of Technology, Tsai Mei Tsai National Chung Cheng University Taiwan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806C41">
      <w:pPr>
        <w:shd w:val="clear" w:color="auto" w:fill="F2F2F2" w:themeFill="background1" w:themeFillShade="F2"/>
        <w:spacing w:after="0" w:line="240" w:lineRule="auto"/>
        <w:jc w:val="center"/>
        <w:outlineLvl w:val="1"/>
        <w:rPr>
          <w:rFonts w:ascii="Calibri" w:eastAsia="Times New Roman" w:hAnsi="Calibri" w:cs="Calibri"/>
          <w:b/>
          <w:sz w:val="36"/>
          <w:szCs w:val="36"/>
          <w:lang w:val="en-GB" w:eastAsia="en-GB"/>
        </w:rPr>
      </w:pPr>
      <w:r w:rsidRPr="00CE0CD8">
        <w:rPr>
          <w:rFonts w:ascii="Calibri" w:eastAsia="Times New Roman" w:hAnsi="Calibri" w:cs="Calibri"/>
          <w:b/>
          <w:sz w:val="36"/>
          <w:szCs w:val="36"/>
          <w:lang w:val="en-GB" w:eastAsia="en-GB"/>
        </w:rPr>
        <w:t>PART 2:  Four Central Themes</w:t>
      </w:r>
    </w:p>
    <w:p w:rsidR="00CE0CD8" w:rsidRPr="00CE0CD8" w:rsidRDefault="00CE0CD8" w:rsidP="00CE0CD8">
      <w:pPr>
        <w:spacing w:after="0" w:line="240" w:lineRule="auto"/>
        <w:jc w:val="center"/>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jc w:val="center"/>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jc w:val="center"/>
        <w:rPr>
          <w:rFonts w:ascii="Times New Roman" w:eastAsia="Times New Roman" w:hAnsi="Times New Roman" w:cs="Times New Roman"/>
          <w:b/>
          <w:i/>
          <w:sz w:val="32"/>
          <w:szCs w:val="32"/>
          <w:lang w:val="en-GB" w:eastAsia="en-GB"/>
        </w:rPr>
      </w:pPr>
      <w:r w:rsidRPr="00CE0CD8">
        <w:rPr>
          <w:rFonts w:ascii="Times New Roman" w:eastAsia="Times New Roman" w:hAnsi="Times New Roman" w:cs="Times New Roman"/>
          <w:b/>
          <w:i/>
          <w:sz w:val="32"/>
          <w:szCs w:val="32"/>
          <w:lang w:val="en-GB" w:eastAsia="en-GB"/>
        </w:rPr>
        <w:t xml:space="preserve">2.1. Environment – Greening the City and the </w:t>
      </w:r>
    </w:p>
    <w:p w:rsidR="00CE0CD8" w:rsidRPr="00CE0CD8" w:rsidRDefault="00CE0CD8" w:rsidP="00CE0CD8">
      <w:pPr>
        <w:spacing w:after="0" w:line="240" w:lineRule="auto"/>
        <w:jc w:val="center"/>
        <w:rPr>
          <w:rFonts w:ascii="Times New Roman" w:eastAsia="Times New Roman" w:hAnsi="Times New Roman" w:cs="Times New Roman"/>
          <w:b/>
          <w:i/>
          <w:sz w:val="32"/>
          <w:szCs w:val="32"/>
          <w:lang w:val="en-GB" w:eastAsia="en-GB"/>
        </w:rPr>
      </w:pPr>
      <w:r w:rsidRPr="00CE0CD8">
        <w:rPr>
          <w:rFonts w:ascii="Times New Roman" w:eastAsia="Times New Roman" w:hAnsi="Times New Roman" w:cs="Times New Roman"/>
          <w:b/>
          <w:i/>
          <w:sz w:val="32"/>
          <w:szCs w:val="32"/>
          <w:lang w:val="en-GB" w:eastAsia="en-GB"/>
        </w:rPr>
        <w:t>Neighbourhood</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Introduction Policy and Learning for sustainable cities? Concepts, Practices and </w:t>
      </w:r>
      <w:proofErr w:type="gramStart"/>
      <w:r w:rsidRPr="00CE0CD8">
        <w:rPr>
          <w:rFonts w:ascii="Times New Roman" w:eastAsia="Times New Roman" w:hAnsi="Times New Roman" w:cs="Times New Roman"/>
          <w:b/>
          <w:sz w:val="24"/>
          <w:szCs w:val="24"/>
          <w:lang w:val="en-GB" w:eastAsia="en-GB"/>
        </w:rPr>
        <w:t>Debates  [</w:t>
      </w:r>
      <w:proofErr w:type="gramEnd"/>
      <w:r w:rsidRPr="00CE0CD8">
        <w:rPr>
          <w:rFonts w:ascii="Times New Roman" w:eastAsia="Times New Roman" w:hAnsi="Times New Roman" w:cs="Times New Roman"/>
          <w:b/>
          <w:sz w:val="24"/>
          <w:szCs w:val="24"/>
          <w:lang w:val="en-GB" w:eastAsia="en-GB"/>
        </w:rPr>
        <w:t>Pg. 75]</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Robbie Guevara </w:t>
      </w:r>
      <w:proofErr w:type="spellStart"/>
      <w:r w:rsidRPr="00CE0CD8">
        <w:rPr>
          <w:rFonts w:ascii="Times New Roman" w:eastAsia="Times New Roman" w:hAnsi="Times New Roman" w:cs="Times New Roman"/>
          <w:i/>
          <w:sz w:val="24"/>
          <w:szCs w:val="24"/>
          <w:lang w:val="en-GB" w:eastAsia="en-GB"/>
        </w:rPr>
        <w:t>ASPBAE</w:t>
      </w:r>
      <w:proofErr w:type="spellEnd"/>
      <w:r w:rsidRPr="00CE0CD8">
        <w:rPr>
          <w:rFonts w:ascii="Times New Roman" w:eastAsia="Times New Roman" w:hAnsi="Times New Roman" w:cs="Times New Roman"/>
          <w:i/>
          <w:sz w:val="24"/>
          <w:szCs w:val="24"/>
          <w:lang w:val="en-GB" w:eastAsia="en-GB"/>
        </w:rPr>
        <w:t xml:space="preserve"> and </w:t>
      </w:r>
      <w:r w:rsidRPr="00CE0CD8">
        <w:rPr>
          <w:rFonts w:ascii="Times New Roman" w:eastAsia="Times New Roman" w:hAnsi="Times New Roman" w:cs="Times New Roman"/>
          <w:b/>
          <w:i/>
          <w:sz w:val="24"/>
          <w:szCs w:val="24"/>
          <w:lang w:val="en-GB" w:eastAsia="en-GB"/>
        </w:rPr>
        <w:t>Eric Tsang</w:t>
      </w:r>
      <w:r w:rsidRPr="00CE0CD8">
        <w:rPr>
          <w:rFonts w:ascii="Times New Roman" w:eastAsia="Times New Roman" w:hAnsi="Times New Roman" w:cs="Times New Roman"/>
          <w:i/>
          <w:sz w:val="24"/>
          <w:szCs w:val="24"/>
          <w:lang w:val="en-GB" w:eastAsia="en-GB"/>
        </w:rPr>
        <w:t xml:space="preserve"> </w:t>
      </w:r>
      <w:proofErr w:type="spellStart"/>
      <w:r w:rsidRPr="00CE0CD8">
        <w:rPr>
          <w:rFonts w:ascii="Times New Roman" w:eastAsia="Times New Roman" w:hAnsi="Times New Roman" w:cs="Times New Roman"/>
          <w:i/>
          <w:sz w:val="24"/>
          <w:szCs w:val="24"/>
          <w:lang w:val="en-GB" w:eastAsia="en-GB"/>
        </w:rPr>
        <w:t>HKIEd</w:t>
      </w:r>
      <w:proofErr w:type="spellEnd"/>
      <w:r w:rsidRPr="00CE0CD8">
        <w:rPr>
          <w:rFonts w:ascii="Times New Roman" w:eastAsia="Times New Roman" w:hAnsi="Times New Roman" w:cs="Times New Roman"/>
          <w:i/>
          <w:sz w:val="24"/>
          <w:szCs w:val="24"/>
          <w:lang w:val="en-GB" w:eastAsia="en-GB"/>
        </w:rPr>
        <w:t xml:space="preserve">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Sources of knowledge and processes of learning for environmental sustainability in the new </w:t>
      </w:r>
      <w:proofErr w:type="gramStart"/>
      <w:r w:rsidRPr="00CE0CD8">
        <w:rPr>
          <w:rFonts w:ascii="Times New Roman" w:eastAsia="Times New Roman" w:hAnsi="Times New Roman" w:cs="Times New Roman"/>
          <w:b/>
          <w:sz w:val="24"/>
          <w:szCs w:val="24"/>
          <w:lang w:val="en-GB" w:eastAsia="en-GB"/>
        </w:rPr>
        <w:t>university  [</w:t>
      </w:r>
      <w:proofErr w:type="gramEnd"/>
      <w:r w:rsidRPr="00CE0CD8">
        <w:rPr>
          <w:rFonts w:ascii="Times New Roman" w:eastAsia="Times New Roman" w:hAnsi="Times New Roman" w:cs="Times New Roman"/>
          <w:b/>
          <w:sz w:val="24"/>
          <w:szCs w:val="24"/>
          <w:lang w:val="en-GB" w:eastAsia="en-GB"/>
        </w:rPr>
        <w:t xml:space="preserve">Pg. 78] </w:t>
      </w:r>
    </w:p>
    <w:p w:rsidR="00CE0CD8" w:rsidRPr="00CE0CD8" w:rsidRDefault="00CE0CD8" w:rsidP="00CE0CD8">
      <w:pPr>
        <w:spacing w:after="0" w:line="240" w:lineRule="auto"/>
        <w:rPr>
          <w:rFonts w:ascii="Times New Roman" w:eastAsia="Times New Roman" w:hAnsi="Times New Roman" w:cs="Times New Roman"/>
          <w:b/>
          <w:bCs/>
          <w:sz w:val="24"/>
          <w:szCs w:val="24"/>
          <w:lang w:val="en-GB" w:eastAsia="en-GB"/>
        </w:rPr>
      </w:pPr>
      <w:r w:rsidRPr="00CE0CD8">
        <w:rPr>
          <w:rFonts w:ascii="Times New Roman" w:eastAsia="Times New Roman" w:hAnsi="Times New Roman" w:cs="Times New Roman"/>
          <w:b/>
          <w:i/>
          <w:sz w:val="24"/>
          <w:szCs w:val="24"/>
          <w:lang w:val="en-GB" w:eastAsia="en-GB"/>
        </w:rPr>
        <w:t xml:space="preserve">Steve </w:t>
      </w:r>
      <w:proofErr w:type="spellStart"/>
      <w:r w:rsidRPr="00CE0CD8">
        <w:rPr>
          <w:rFonts w:ascii="Times New Roman" w:eastAsia="Times New Roman" w:hAnsi="Times New Roman" w:cs="Times New Roman"/>
          <w:b/>
          <w:i/>
          <w:sz w:val="24"/>
          <w:szCs w:val="24"/>
          <w:lang w:val="en-GB" w:eastAsia="en-GB"/>
        </w:rPr>
        <w:t>Garlick</w:t>
      </w:r>
      <w:proofErr w:type="spellEnd"/>
      <w:r w:rsidRPr="00CE0CD8">
        <w:rPr>
          <w:rFonts w:ascii="Times New Roman" w:eastAsia="Times New Roman" w:hAnsi="Times New Roman" w:cs="Times New Roman"/>
          <w:i/>
          <w:sz w:val="24"/>
          <w:szCs w:val="24"/>
          <w:lang w:val="en-GB" w:eastAsia="en-GB"/>
        </w:rPr>
        <w:t xml:space="preserve"> University of Newcastle and </w:t>
      </w:r>
      <w:proofErr w:type="spellStart"/>
      <w:r w:rsidRPr="00CE0CD8">
        <w:rPr>
          <w:rFonts w:ascii="Times New Roman" w:eastAsia="Times New Roman" w:hAnsi="Times New Roman" w:cs="Times New Roman"/>
          <w:i/>
          <w:sz w:val="24"/>
          <w:szCs w:val="24"/>
          <w:lang w:val="en-GB" w:eastAsia="en-GB"/>
        </w:rPr>
        <w:t>UTS</w:t>
      </w:r>
      <w:proofErr w:type="spellEnd"/>
      <w:r w:rsidRPr="00CE0CD8">
        <w:rPr>
          <w:rFonts w:ascii="Times New Roman" w:eastAsia="Times New Roman" w:hAnsi="Times New Roman" w:cs="Times New Roman"/>
          <w:i/>
          <w:sz w:val="24"/>
          <w:szCs w:val="24"/>
          <w:lang w:val="en-GB" w:eastAsia="en-GB"/>
        </w:rPr>
        <w:t xml:space="preserve"> </w:t>
      </w:r>
      <w:r w:rsidRPr="00CE0CD8">
        <w:rPr>
          <w:rFonts w:ascii="Times New Roman" w:eastAsia="Times New Roman" w:hAnsi="Times New Roman" w:cs="Times New Roman"/>
          <w:bCs/>
          <w:i/>
          <w:sz w:val="24"/>
          <w:szCs w:val="24"/>
          <w:lang w:val="en-GB" w:eastAsia="en-GB"/>
        </w:rPr>
        <w:t>Australia</w:t>
      </w:r>
      <w:r w:rsidRPr="00CE0CD8">
        <w:rPr>
          <w:rFonts w:ascii="Times New Roman" w:eastAsia="Times New Roman" w:hAnsi="Times New Roman" w:cs="Times New Roman"/>
          <w:i/>
          <w:sz w:val="24"/>
          <w:szCs w:val="24"/>
          <w:lang w:val="en-GB" w:eastAsia="en-GB"/>
        </w:rPr>
        <w:t xml:space="preserve">, </w:t>
      </w:r>
      <w:r w:rsidRPr="00CE0CD8">
        <w:rPr>
          <w:rFonts w:ascii="Times New Roman" w:eastAsia="Times New Roman" w:hAnsi="Times New Roman" w:cs="Times New Roman"/>
          <w:b/>
          <w:i/>
          <w:sz w:val="24"/>
          <w:szCs w:val="24"/>
          <w:lang w:val="en-GB" w:eastAsia="en-GB"/>
        </w:rPr>
        <w:t>Julie Matthews</w:t>
      </w:r>
      <w:r w:rsidRPr="00CE0CD8">
        <w:rPr>
          <w:rFonts w:ascii="Times New Roman" w:eastAsia="Times New Roman" w:hAnsi="Times New Roman" w:cs="Times New Roman"/>
          <w:i/>
          <w:sz w:val="24"/>
          <w:szCs w:val="24"/>
          <w:lang w:val="en-GB" w:eastAsia="en-GB"/>
        </w:rPr>
        <w:t xml:space="preserve"> University of Adelaide </w:t>
      </w:r>
      <w:r w:rsidRPr="00CE0CD8">
        <w:rPr>
          <w:rFonts w:ascii="Times New Roman" w:eastAsia="Times New Roman" w:hAnsi="Times New Roman" w:cs="Times New Roman"/>
          <w:bCs/>
          <w:i/>
          <w:sz w:val="24"/>
          <w:szCs w:val="24"/>
          <w:lang w:val="en-GB" w:eastAsia="en-GB"/>
        </w:rPr>
        <w:t>Australia</w:t>
      </w:r>
      <w:r w:rsidRPr="00CE0CD8">
        <w:rPr>
          <w:rFonts w:ascii="Times New Roman" w:eastAsia="Times New Roman" w:hAnsi="Times New Roman" w:cs="Times New Roman"/>
          <w:b/>
          <w:bCs/>
          <w:sz w:val="24"/>
          <w:szCs w:val="24"/>
          <w:lang w:val="en-GB" w:eastAsia="en-GB"/>
        </w:rPr>
        <w:t xml:space="preserve"> </w:t>
      </w:r>
    </w:p>
    <w:p w:rsidR="00CE0CD8" w:rsidRPr="00CE0CD8" w:rsidRDefault="00CE0CD8" w:rsidP="00CE0CD8">
      <w:pPr>
        <w:spacing w:after="0" w:line="240" w:lineRule="auto"/>
        <w:rPr>
          <w:rFonts w:ascii="Times New Roman" w:eastAsia="Times New Roman" w:hAnsi="Times New Roman" w:cs="Times New Roman"/>
          <w:b/>
          <w:bCs/>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bCs/>
          <w:sz w:val="24"/>
          <w:szCs w:val="24"/>
          <w:lang w:val="en-GB" w:eastAsia="en-GB"/>
        </w:rPr>
      </w:pPr>
      <w:r w:rsidRPr="00CE0CD8">
        <w:rPr>
          <w:rFonts w:ascii="Times New Roman" w:eastAsia="Times New Roman" w:hAnsi="Times New Roman" w:cs="Times New Roman"/>
          <w:b/>
          <w:bCs/>
          <w:sz w:val="24"/>
          <w:szCs w:val="24"/>
          <w:lang w:val="en-GB" w:eastAsia="en-GB"/>
        </w:rPr>
        <w:t xml:space="preserve">Going Green in Vocational </w:t>
      </w:r>
      <w:proofErr w:type="gramStart"/>
      <w:r w:rsidRPr="00CE0CD8">
        <w:rPr>
          <w:rFonts w:ascii="Times New Roman" w:eastAsia="Times New Roman" w:hAnsi="Times New Roman" w:cs="Times New Roman"/>
          <w:b/>
          <w:bCs/>
          <w:sz w:val="24"/>
          <w:szCs w:val="24"/>
          <w:lang w:val="en-GB" w:eastAsia="en-GB"/>
        </w:rPr>
        <w:t>Training</w:t>
      </w:r>
      <w:r w:rsidRPr="00CE0CD8">
        <w:rPr>
          <w:rFonts w:ascii="Times New Roman" w:eastAsia="Times New Roman" w:hAnsi="Times New Roman" w:cs="Times New Roman"/>
          <w:b/>
          <w:sz w:val="24"/>
          <w:szCs w:val="24"/>
          <w:lang w:val="en-GB" w:eastAsia="en-GB"/>
        </w:rPr>
        <w:t xml:space="preserve">  [</w:t>
      </w:r>
      <w:proofErr w:type="gramEnd"/>
      <w:r w:rsidRPr="00CE0CD8">
        <w:rPr>
          <w:rFonts w:ascii="Times New Roman" w:eastAsia="Times New Roman" w:hAnsi="Times New Roman" w:cs="Times New Roman"/>
          <w:b/>
          <w:sz w:val="24"/>
          <w:szCs w:val="24"/>
          <w:lang w:val="en-GB" w:eastAsia="en-GB"/>
        </w:rPr>
        <w:t>Pg. 82]</w:t>
      </w:r>
    </w:p>
    <w:p w:rsidR="00CE0CD8" w:rsidRPr="00CE0CD8" w:rsidRDefault="00CE0CD8" w:rsidP="00CE0CD8">
      <w:pPr>
        <w:spacing w:after="0" w:line="240" w:lineRule="auto"/>
        <w:rPr>
          <w:rFonts w:ascii="Times New Roman" w:eastAsia="Times New Roman" w:hAnsi="Times New Roman" w:cs="Times New Roman"/>
          <w:bCs/>
          <w:i/>
          <w:sz w:val="24"/>
          <w:szCs w:val="24"/>
          <w:lang w:val="en-GB" w:eastAsia="en-GB"/>
        </w:rPr>
      </w:pPr>
      <w:r w:rsidRPr="00CE0CD8">
        <w:rPr>
          <w:rFonts w:ascii="Times New Roman" w:eastAsia="Times New Roman" w:hAnsi="Times New Roman" w:cs="Times New Roman"/>
          <w:b/>
          <w:bCs/>
          <w:i/>
          <w:sz w:val="24"/>
          <w:szCs w:val="24"/>
          <w:lang w:val="en-GB" w:eastAsia="en-GB"/>
        </w:rPr>
        <w:t xml:space="preserve">Robbie Guevara </w:t>
      </w:r>
      <w:proofErr w:type="spellStart"/>
      <w:r w:rsidRPr="00CE0CD8">
        <w:rPr>
          <w:rFonts w:ascii="Times New Roman" w:eastAsia="Times New Roman" w:hAnsi="Times New Roman" w:cs="Times New Roman"/>
          <w:bCs/>
          <w:i/>
          <w:sz w:val="24"/>
          <w:szCs w:val="24"/>
          <w:lang w:val="en-GB" w:eastAsia="en-GB"/>
        </w:rPr>
        <w:t>ASPBAE</w:t>
      </w:r>
      <w:proofErr w:type="spellEnd"/>
      <w:r w:rsidRPr="00CE0CD8">
        <w:rPr>
          <w:rFonts w:ascii="Times New Roman" w:eastAsia="Times New Roman" w:hAnsi="Times New Roman" w:cs="Times New Roman"/>
          <w:bCs/>
          <w:i/>
          <w:sz w:val="24"/>
          <w:szCs w:val="24"/>
          <w:lang w:val="en-GB" w:eastAsia="en-GB"/>
        </w:rPr>
        <w:t xml:space="preserve"> and </w:t>
      </w:r>
      <w:r w:rsidRPr="00CE0CD8">
        <w:rPr>
          <w:rFonts w:ascii="Times New Roman" w:eastAsia="Times New Roman" w:hAnsi="Times New Roman" w:cs="Times New Roman"/>
          <w:b/>
          <w:bCs/>
          <w:i/>
          <w:sz w:val="24"/>
          <w:szCs w:val="24"/>
          <w:lang w:val="en-GB" w:eastAsia="en-GB"/>
        </w:rPr>
        <w:t xml:space="preserve">Allie </w:t>
      </w:r>
      <w:proofErr w:type="spellStart"/>
      <w:r w:rsidRPr="00CE0CD8">
        <w:rPr>
          <w:rFonts w:ascii="Times New Roman" w:eastAsia="Times New Roman" w:hAnsi="Times New Roman" w:cs="Times New Roman"/>
          <w:b/>
          <w:bCs/>
          <w:i/>
          <w:sz w:val="24"/>
          <w:szCs w:val="24"/>
          <w:lang w:val="en-GB" w:eastAsia="en-GB"/>
        </w:rPr>
        <w:t>Clemans</w:t>
      </w:r>
      <w:proofErr w:type="spellEnd"/>
      <w:r w:rsidRPr="00CE0CD8">
        <w:rPr>
          <w:rFonts w:ascii="Times New Roman" w:eastAsia="Times New Roman" w:hAnsi="Times New Roman" w:cs="Times New Roman"/>
          <w:b/>
          <w:bCs/>
          <w:i/>
          <w:sz w:val="24"/>
          <w:szCs w:val="24"/>
          <w:lang w:val="en-GB" w:eastAsia="en-GB"/>
        </w:rPr>
        <w:t xml:space="preserve"> </w:t>
      </w:r>
      <w:proofErr w:type="spellStart"/>
      <w:r w:rsidRPr="00CE0CD8">
        <w:rPr>
          <w:rFonts w:ascii="Times New Roman" w:eastAsia="Times New Roman" w:hAnsi="Times New Roman" w:cs="Times New Roman"/>
          <w:bCs/>
          <w:i/>
          <w:sz w:val="24"/>
          <w:szCs w:val="24"/>
          <w:lang w:val="en-GB" w:eastAsia="en-GB"/>
        </w:rPr>
        <w:t>Monash</w:t>
      </w:r>
      <w:proofErr w:type="spellEnd"/>
      <w:r w:rsidRPr="00CE0CD8">
        <w:rPr>
          <w:rFonts w:ascii="Times New Roman" w:eastAsia="Times New Roman" w:hAnsi="Times New Roman" w:cs="Times New Roman"/>
          <w:bCs/>
          <w:i/>
          <w:sz w:val="24"/>
          <w:szCs w:val="24"/>
          <w:lang w:val="en-GB" w:eastAsia="en-GB"/>
        </w:rPr>
        <w:t xml:space="preserve"> University Australia </w:t>
      </w:r>
    </w:p>
    <w:p w:rsidR="00CE0CD8" w:rsidRPr="00CE0CD8" w:rsidRDefault="00CE0CD8" w:rsidP="00CE0CD8">
      <w:pPr>
        <w:spacing w:after="0" w:line="240" w:lineRule="auto"/>
        <w:rPr>
          <w:rFonts w:ascii="Times New Roman" w:eastAsia="Times New Roman" w:hAnsi="Times New Roman" w:cs="Times New Roman"/>
          <w:bCs/>
          <w:i/>
          <w:sz w:val="24"/>
          <w:szCs w:val="24"/>
          <w:lang w:val="en-GB" w:eastAsia="en-GB"/>
        </w:rPr>
      </w:pPr>
    </w:p>
    <w:p w:rsidR="00CE0CD8" w:rsidRPr="00CE0CD8" w:rsidRDefault="00CE0CD8" w:rsidP="00CE0CD8">
      <w:pPr>
        <w:spacing w:after="0" w:line="240" w:lineRule="auto"/>
        <w:jc w:val="center"/>
        <w:rPr>
          <w:rFonts w:ascii="Times New Roman" w:eastAsia="Times New Roman" w:hAnsi="Times New Roman" w:cs="Times New Roman"/>
          <w:b/>
          <w:i/>
          <w:sz w:val="32"/>
          <w:szCs w:val="32"/>
          <w:lang w:val="en-GB" w:eastAsia="en-GB"/>
        </w:rPr>
      </w:pPr>
      <w:r w:rsidRPr="00CE0CD8">
        <w:rPr>
          <w:rFonts w:ascii="Times New Roman" w:eastAsia="Times New Roman" w:hAnsi="Times New Roman" w:cs="Times New Roman"/>
          <w:b/>
          <w:i/>
          <w:sz w:val="32"/>
          <w:szCs w:val="32"/>
          <w:lang w:val="en-GB" w:eastAsia="en-GB"/>
        </w:rPr>
        <w:t>2.2. Economic Issues</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Introduction: Economic Issues, Dimensions and </w:t>
      </w:r>
      <w:proofErr w:type="gramStart"/>
      <w:r w:rsidRPr="00CE0CD8">
        <w:rPr>
          <w:rFonts w:ascii="Times New Roman" w:eastAsia="Times New Roman" w:hAnsi="Times New Roman" w:cs="Times New Roman"/>
          <w:b/>
          <w:sz w:val="24"/>
          <w:szCs w:val="24"/>
          <w:lang w:val="en-GB" w:eastAsia="en-GB"/>
        </w:rPr>
        <w:t>Perspectives  [</w:t>
      </w:r>
      <w:proofErr w:type="gramEnd"/>
      <w:r w:rsidRPr="00CE0CD8">
        <w:rPr>
          <w:rFonts w:ascii="Times New Roman" w:eastAsia="Times New Roman" w:hAnsi="Times New Roman" w:cs="Times New Roman"/>
          <w:b/>
          <w:sz w:val="24"/>
          <w:szCs w:val="24"/>
          <w:lang w:val="en-GB" w:eastAsia="en-GB"/>
        </w:rPr>
        <w:t>Pg. 86]</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Bruce Wilson </w:t>
      </w:r>
      <w:r w:rsidRPr="00CE0CD8">
        <w:rPr>
          <w:rFonts w:ascii="Times New Roman" w:eastAsia="Times New Roman" w:hAnsi="Times New Roman" w:cs="Times New Roman"/>
          <w:i/>
          <w:sz w:val="24"/>
          <w:szCs w:val="24"/>
          <w:lang w:val="en-GB" w:eastAsia="en-GB"/>
        </w:rPr>
        <w:t xml:space="preserve">Director </w:t>
      </w:r>
      <w:proofErr w:type="spellStart"/>
      <w:r w:rsidRPr="00CE0CD8">
        <w:rPr>
          <w:rFonts w:ascii="Times New Roman" w:eastAsia="Times New Roman" w:hAnsi="Times New Roman" w:cs="Times New Roman"/>
          <w:i/>
          <w:sz w:val="24"/>
          <w:szCs w:val="24"/>
          <w:lang w:val="en-GB" w:eastAsia="en-GB"/>
        </w:rPr>
        <w:t>RMIT</w:t>
      </w:r>
      <w:proofErr w:type="spellEnd"/>
      <w:r w:rsidRPr="00CE0CD8">
        <w:rPr>
          <w:rFonts w:ascii="Times New Roman" w:eastAsia="Times New Roman" w:hAnsi="Times New Roman" w:cs="Times New Roman"/>
          <w:i/>
          <w:sz w:val="24"/>
          <w:szCs w:val="24"/>
          <w:lang w:val="en-GB" w:eastAsia="en-GB"/>
        </w:rPr>
        <w:t xml:space="preserve"> EU Centre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Social implications of developing a knowledge-based economy in Hong Kong</w:t>
      </w:r>
      <w:r w:rsidRPr="00CE0CD8">
        <w:rPr>
          <w:rFonts w:ascii="Times New Roman" w:eastAsia="Times New Roman" w:hAnsi="Times New Roman" w:cs="Times New Roman"/>
          <w:b/>
          <w:sz w:val="24"/>
          <w:szCs w:val="24"/>
          <w:lang w:val="en-GB" w:eastAsia="en-GB"/>
        </w:rPr>
        <w:br/>
        <w:t xml:space="preserve"> [Pg. 88]</w:t>
      </w:r>
    </w:p>
    <w:p w:rsidR="00CE0CD8" w:rsidRPr="00CE0CD8" w:rsidRDefault="00CE0CD8" w:rsidP="00CE0CD8">
      <w:pPr>
        <w:spacing w:after="0" w:line="240" w:lineRule="auto"/>
        <w:rPr>
          <w:rFonts w:ascii="Times New Roman" w:eastAsia="Times New Roman" w:hAnsi="Times New Roman" w:cs="Times New Roman"/>
          <w:bCs/>
          <w:i/>
          <w:sz w:val="24"/>
          <w:szCs w:val="24"/>
          <w:lang w:val="en-GB" w:eastAsia="en-GB"/>
        </w:rPr>
      </w:pPr>
      <w:r w:rsidRPr="00CE0CD8">
        <w:rPr>
          <w:rFonts w:ascii="Times New Roman" w:eastAsia="Times New Roman" w:hAnsi="Times New Roman" w:cs="Times New Roman"/>
          <w:i/>
          <w:sz w:val="24"/>
          <w:szCs w:val="24"/>
          <w:lang w:val="en-GB" w:eastAsia="en-GB"/>
        </w:rPr>
        <w:t xml:space="preserve">Gordon </w:t>
      </w:r>
      <w:proofErr w:type="spellStart"/>
      <w:r w:rsidRPr="00CE0CD8">
        <w:rPr>
          <w:rFonts w:ascii="Times New Roman" w:eastAsia="Times New Roman" w:hAnsi="Times New Roman" w:cs="Times New Roman"/>
          <w:i/>
          <w:sz w:val="24"/>
          <w:szCs w:val="24"/>
          <w:lang w:val="en-GB" w:eastAsia="en-GB"/>
        </w:rPr>
        <w:t>McConnachie</w:t>
      </w:r>
      <w:proofErr w:type="spellEnd"/>
      <w:r w:rsidRPr="00CE0CD8">
        <w:rPr>
          <w:rFonts w:ascii="Times New Roman" w:eastAsia="Times New Roman" w:hAnsi="Times New Roman" w:cs="Times New Roman"/>
          <w:i/>
          <w:sz w:val="24"/>
          <w:szCs w:val="24"/>
          <w:lang w:val="en-GB" w:eastAsia="en-GB"/>
        </w:rPr>
        <w:t xml:space="preserve"> and </w:t>
      </w:r>
      <w:r w:rsidRPr="00CE0CD8">
        <w:rPr>
          <w:rFonts w:ascii="Times New Roman" w:eastAsia="Times New Roman" w:hAnsi="Times New Roman" w:cs="Times New Roman"/>
          <w:b/>
          <w:i/>
          <w:sz w:val="24"/>
          <w:szCs w:val="24"/>
          <w:lang w:val="en-GB" w:eastAsia="en-GB"/>
        </w:rPr>
        <w:t>Alan Lung</w:t>
      </w:r>
      <w:r w:rsidRPr="00CE0CD8">
        <w:rPr>
          <w:rFonts w:ascii="Times New Roman" w:eastAsia="Times New Roman" w:hAnsi="Times New Roman" w:cs="Times New Roman"/>
          <w:i/>
          <w:sz w:val="24"/>
          <w:szCs w:val="24"/>
          <w:lang w:val="en-GB" w:eastAsia="en-GB"/>
        </w:rPr>
        <w:t xml:space="preserve"> Hong Kong </w:t>
      </w:r>
    </w:p>
    <w:p w:rsidR="00CE0CD8" w:rsidRPr="00CE0CD8" w:rsidRDefault="00CE0CD8" w:rsidP="00CE0CD8">
      <w:pPr>
        <w:spacing w:after="0" w:line="240" w:lineRule="auto"/>
        <w:rPr>
          <w:rFonts w:ascii="Times New Roman" w:eastAsia="Times New Roman" w:hAnsi="Times New Roman" w:cs="Times New Roman"/>
          <w:b/>
          <w:bCs/>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bCs/>
          <w:sz w:val="24"/>
          <w:szCs w:val="24"/>
          <w:lang w:val="en-GB" w:eastAsia="en-GB"/>
        </w:rPr>
        <w:t>Fantasy around learning and employment prospects - a case from Australia</w:t>
      </w:r>
      <w:r w:rsidRPr="00CE0CD8">
        <w:rPr>
          <w:rFonts w:ascii="Times New Roman" w:eastAsia="Times New Roman" w:hAnsi="Times New Roman" w:cs="Times New Roman"/>
          <w:b/>
          <w:sz w:val="24"/>
          <w:szCs w:val="24"/>
          <w:lang w:val="en-GB" w:eastAsia="en-GB"/>
        </w:rPr>
        <w:t xml:space="preserve"> </w:t>
      </w:r>
      <w:r w:rsidRPr="00CE0CD8">
        <w:rPr>
          <w:rFonts w:ascii="Times New Roman" w:eastAsia="Times New Roman" w:hAnsi="Times New Roman" w:cs="Times New Roman"/>
          <w:b/>
          <w:sz w:val="24"/>
          <w:szCs w:val="24"/>
          <w:lang w:val="en-GB" w:eastAsia="en-GB"/>
        </w:rPr>
        <w:br/>
        <w:t xml:space="preserve">  [Pg. 94]</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Allie </w:t>
      </w:r>
      <w:proofErr w:type="spellStart"/>
      <w:r w:rsidRPr="00CE0CD8">
        <w:rPr>
          <w:rFonts w:ascii="Times New Roman" w:eastAsia="Times New Roman" w:hAnsi="Times New Roman" w:cs="Times New Roman"/>
          <w:b/>
          <w:i/>
          <w:sz w:val="24"/>
          <w:szCs w:val="24"/>
          <w:lang w:val="en-GB" w:eastAsia="en-GB"/>
        </w:rPr>
        <w:t>Clemans</w:t>
      </w:r>
      <w:proofErr w:type="spellEnd"/>
      <w:r w:rsidRPr="00CE0CD8">
        <w:rPr>
          <w:rFonts w:ascii="Times New Roman" w:eastAsia="Times New Roman" w:hAnsi="Times New Roman" w:cs="Times New Roman"/>
          <w:b/>
          <w:i/>
          <w:sz w:val="24"/>
          <w:szCs w:val="24"/>
          <w:lang w:val="en-GB" w:eastAsia="en-GB"/>
        </w:rPr>
        <w:t xml:space="preserve"> and Anne Newton</w:t>
      </w:r>
      <w:r w:rsidRPr="00CE0CD8">
        <w:rPr>
          <w:rFonts w:ascii="Times New Roman" w:eastAsia="Times New Roman" w:hAnsi="Times New Roman" w:cs="Times New Roman"/>
          <w:i/>
          <w:sz w:val="24"/>
          <w:szCs w:val="24"/>
          <w:lang w:val="en-GB" w:eastAsia="en-GB"/>
        </w:rPr>
        <w:t xml:space="preserve"> </w:t>
      </w:r>
      <w:proofErr w:type="spellStart"/>
      <w:r w:rsidRPr="00CE0CD8">
        <w:rPr>
          <w:rFonts w:ascii="Times New Roman" w:eastAsia="Times New Roman" w:hAnsi="Times New Roman" w:cs="Times New Roman"/>
          <w:i/>
          <w:sz w:val="24"/>
          <w:szCs w:val="24"/>
          <w:lang w:val="en-GB" w:eastAsia="en-GB"/>
        </w:rPr>
        <w:t>Monash</w:t>
      </w:r>
      <w:proofErr w:type="spellEnd"/>
      <w:r w:rsidRPr="00CE0CD8">
        <w:rPr>
          <w:rFonts w:ascii="Times New Roman" w:eastAsia="Times New Roman" w:hAnsi="Times New Roman" w:cs="Times New Roman"/>
          <w:i/>
          <w:sz w:val="24"/>
          <w:szCs w:val="24"/>
          <w:lang w:val="en-GB" w:eastAsia="en-GB"/>
        </w:rPr>
        <w:t xml:space="preserve"> University</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proofErr w:type="gramStart"/>
      <w:r w:rsidRPr="00CE0CD8">
        <w:rPr>
          <w:rFonts w:ascii="Times New Roman" w:eastAsia="Times New Roman" w:hAnsi="Times New Roman" w:cs="Times New Roman"/>
          <w:b/>
          <w:sz w:val="24"/>
          <w:szCs w:val="24"/>
          <w:lang w:val="en-GB" w:eastAsia="en-GB"/>
        </w:rPr>
        <w:t>Well-being and economic growth.</w:t>
      </w:r>
      <w:proofErr w:type="gramEnd"/>
      <w:r w:rsidRPr="00CE0CD8">
        <w:rPr>
          <w:rFonts w:ascii="Times New Roman" w:eastAsia="Times New Roman" w:hAnsi="Times New Roman" w:cs="Times New Roman"/>
          <w:b/>
          <w:sz w:val="24"/>
          <w:szCs w:val="24"/>
          <w:lang w:val="en-GB" w:eastAsia="en-GB"/>
        </w:rPr>
        <w:t xml:space="preserve"> Global indices and local university-community </w:t>
      </w:r>
      <w:proofErr w:type="gramStart"/>
      <w:r w:rsidRPr="00CE0CD8">
        <w:rPr>
          <w:rFonts w:ascii="Times New Roman" w:eastAsia="Times New Roman" w:hAnsi="Times New Roman" w:cs="Times New Roman"/>
          <w:b/>
          <w:sz w:val="24"/>
          <w:szCs w:val="24"/>
          <w:lang w:val="en-GB" w:eastAsia="en-GB"/>
        </w:rPr>
        <w:t>action  [</w:t>
      </w:r>
      <w:proofErr w:type="gramEnd"/>
      <w:r w:rsidRPr="00CE0CD8">
        <w:rPr>
          <w:rFonts w:ascii="Times New Roman" w:eastAsia="Times New Roman" w:hAnsi="Times New Roman" w:cs="Times New Roman"/>
          <w:b/>
          <w:sz w:val="24"/>
          <w:szCs w:val="24"/>
          <w:lang w:val="en-GB" w:eastAsia="en-GB"/>
        </w:rPr>
        <w:t xml:space="preserve">Pg. 99] </w:t>
      </w:r>
    </w:p>
    <w:p w:rsidR="00CE0CD8" w:rsidRPr="00CE0CD8" w:rsidRDefault="00CE0CD8" w:rsidP="00CE0CD8">
      <w:pPr>
        <w:spacing w:after="0" w:line="240" w:lineRule="auto"/>
        <w:rPr>
          <w:rFonts w:ascii="Times New Roman" w:eastAsia="Times New Roman" w:hAnsi="Times New Roman" w:cs="Times New Roman"/>
          <w:b/>
          <w:bCs/>
          <w:i/>
          <w:sz w:val="24"/>
          <w:szCs w:val="24"/>
          <w:lang w:val="en-GB" w:eastAsia="en-GB"/>
        </w:rPr>
      </w:pPr>
      <w:r w:rsidRPr="00CE0CD8">
        <w:rPr>
          <w:rFonts w:ascii="Times New Roman" w:eastAsia="Times New Roman" w:hAnsi="Times New Roman" w:cs="Times New Roman"/>
          <w:b/>
          <w:i/>
          <w:sz w:val="24"/>
          <w:szCs w:val="24"/>
          <w:lang w:val="en-GB" w:eastAsia="en-GB"/>
        </w:rPr>
        <w:t xml:space="preserve">Glen </w:t>
      </w:r>
      <w:proofErr w:type="spellStart"/>
      <w:r w:rsidRPr="00CE0CD8">
        <w:rPr>
          <w:rFonts w:ascii="Times New Roman" w:eastAsia="Times New Roman" w:hAnsi="Times New Roman" w:cs="Times New Roman"/>
          <w:b/>
          <w:i/>
          <w:sz w:val="24"/>
          <w:szCs w:val="24"/>
          <w:lang w:val="en-GB" w:eastAsia="en-GB"/>
        </w:rPr>
        <w:t>Postle</w:t>
      </w:r>
      <w:proofErr w:type="spellEnd"/>
      <w:r w:rsidRPr="00CE0CD8">
        <w:rPr>
          <w:rFonts w:ascii="Times New Roman" w:eastAsia="Times New Roman" w:hAnsi="Times New Roman" w:cs="Times New Roman"/>
          <w:b/>
          <w:i/>
          <w:sz w:val="24"/>
          <w:szCs w:val="24"/>
          <w:lang w:val="en-GB" w:eastAsia="en-GB"/>
        </w:rPr>
        <w:t xml:space="preserve">, </w:t>
      </w:r>
      <w:proofErr w:type="spellStart"/>
      <w:r w:rsidRPr="00CE0CD8">
        <w:rPr>
          <w:rFonts w:ascii="Times New Roman" w:eastAsia="Times New Roman" w:hAnsi="Times New Roman" w:cs="Times New Roman"/>
          <w:b/>
          <w:i/>
          <w:sz w:val="24"/>
          <w:szCs w:val="24"/>
          <w:lang w:val="en-GB" w:eastAsia="en-GB"/>
        </w:rPr>
        <w:t>Lorelle</w:t>
      </w:r>
      <w:proofErr w:type="spellEnd"/>
      <w:r w:rsidRPr="00CE0CD8">
        <w:rPr>
          <w:rFonts w:ascii="Times New Roman" w:eastAsia="Times New Roman" w:hAnsi="Times New Roman" w:cs="Times New Roman"/>
          <w:b/>
          <w:i/>
          <w:sz w:val="24"/>
          <w:szCs w:val="24"/>
          <w:lang w:val="en-GB" w:eastAsia="en-GB"/>
        </w:rPr>
        <w:t xml:space="preserve"> Burton </w:t>
      </w:r>
      <w:proofErr w:type="spellStart"/>
      <w:r w:rsidRPr="00CE0CD8">
        <w:rPr>
          <w:rFonts w:ascii="Times New Roman" w:eastAsia="Times New Roman" w:hAnsi="Times New Roman" w:cs="Times New Roman"/>
          <w:i/>
          <w:sz w:val="24"/>
          <w:szCs w:val="24"/>
          <w:lang w:val="en-GB" w:eastAsia="en-GB"/>
        </w:rPr>
        <w:t>USQ</w:t>
      </w:r>
      <w:proofErr w:type="spellEnd"/>
      <w:r w:rsidRPr="00CE0CD8">
        <w:rPr>
          <w:rFonts w:ascii="Times New Roman" w:eastAsia="Times New Roman" w:hAnsi="Times New Roman" w:cs="Times New Roman"/>
          <w:i/>
          <w:sz w:val="24"/>
          <w:szCs w:val="24"/>
          <w:lang w:val="en-GB" w:eastAsia="en-GB"/>
        </w:rPr>
        <w:t>,</w:t>
      </w:r>
      <w:r w:rsidRPr="00CE0CD8">
        <w:rPr>
          <w:rFonts w:ascii="Times New Roman" w:eastAsia="Times New Roman" w:hAnsi="Times New Roman" w:cs="Times New Roman"/>
          <w:b/>
          <w:i/>
          <w:sz w:val="24"/>
          <w:szCs w:val="24"/>
          <w:lang w:val="en-GB" w:eastAsia="en-GB"/>
        </w:rPr>
        <w:t xml:space="preserve"> Bruce Wilson </w:t>
      </w:r>
      <w:proofErr w:type="spellStart"/>
      <w:r w:rsidRPr="00CE0CD8">
        <w:rPr>
          <w:rFonts w:ascii="Times New Roman" w:eastAsia="Times New Roman" w:hAnsi="Times New Roman" w:cs="Times New Roman"/>
          <w:i/>
          <w:sz w:val="24"/>
          <w:szCs w:val="24"/>
          <w:lang w:val="en-GB" w:eastAsia="en-GB"/>
        </w:rPr>
        <w:t>RMIT</w:t>
      </w:r>
      <w:proofErr w:type="spellEnd"/>
      <w:r w:rsidRPr="00CE0CD8">
        <w:rPr>
          <w:rFonts w:ascii="Times New Roman" w:eastAsia="Times New Roman" w:hAnsi="Times New Roman" w:cs="Times New Roman"/>
          <w:i/>
          <w:sz w:val="24"/>
          <w:szCs w:val="24"/>
          <w:lang w:val="en-GB" w:eastAsia="en-GB"/>
        </w:rPr>
        <w:t xml:space="preserve"> EU Centre Australia</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lastRenderedPageBreak/>
        <w:t xml:space="preserve">The challenge of positive youth development programs: Providing quality informal education opportunities for young </w:t>
      </w:r>
      <w:proofErr w:type="gramStart"/>
      <w:r w:rsidRPr="00CE0CD8">
        <w:rPr>
          <w:rFonts w:ascii="Times New Roman" w:eastAsia="Times New Roman" w:hAnsi="Times New Roman" w:cs="Times New Roman"/>
          <w:b/>
          <w:sz w:val="24"/>
          <w:szCs w:val="24"/>
          <w:lang w:val="en-GB" w:eastAsia="en-GB"/>
        </w:rPr>
        <w:t>people  [</w:t>
      </w:r>
      <w:proofErr w:type="gramEnd"/>
      <w:r w:rsidRPr="00CE0CD8">
        <w:rPr>
          <w:rFonts w:ascii="Times New Roman" w:eastAsia="Times New Roman" w:hAnsi="Times New Roman" w:cs="Times New Roman"/>
          <w:b/>
          <w:sz w:val="24"/>
          <w:szCs w:val="24"/>
          <w:lang w:val="en-GB" w:eastAsia="en-GB"/>
        </w:rPr>
        <w:t xml:space="preserve">Pg. 103] </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i/>
          <w:sz w:val="24"/>
          <w:szCs w:val="24"/>
          <w:lang w:val="en-GB" w:eastAsia="en-GB"/>
        </w:rPr>
        <w:t xml:space="preserve">Kathy Seymour Griffith University, Australia  </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p>
    <w:p w:rsidR="00CE0CD8" w:rsidRPr="00CE0CD8" w:rsidRDefault="00CE0CD8" w:rsidP="00CE0CD8">
      <w:pPr>
        <w:spacing w:after="0" w:line="240" w:lineRule="auto"/>
        <w:jc w:val="center"/>
        <w:rPr>
          <w:rFonts w:ascii="Times New Roman" w:eastAsia="Times New Roman" w:hAnsi="Times New Roman" w:cs="Times New Roman"/>
          <w:b/>
          <w:i/>
          <w:sz w:val="32"/>
          <w:szCs w:val="32"/>
          <w:lang w:val="en-GB" w:eastAsia="en-GB"/>
        </w:rPr>
      </w:pPr>
      <w:r w:rsidRPr="00CE0CD8">
        <w:rPr>
          <w:rFonts w:ascii="Times New Roman" w:eastAsia="Times New Roman" w:hAnsi="Times New Roman" w:cs="Times New Roman"/>
          <w:b/>
          <w:i/>
          <w:sz w:val="32"/>
          <w:szCs w:val="32"/>
          <w:lang w:val="en-GB" w:eastAsia="en-GB"/>
        </w:rPr>
        <w:t>2.3. Health, Wellbeing and Social Welfare</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Introduction - Health, Well-being &amp; Social Welfare </w:t>
      </w:r>
      <w:proofErr w:type="gramStart"/>
      <w:r w:rsidRPr="00CE0CD8">
        <w:rPr>
          <w:rFonts w:ascii="Times New Roman" w:eastAsia="Times New Roman" w:hAnsi="Times New Roman" w:cs="Times New Roman"/>
          <w:b/>
          <w:sz w:val="24"/>
          <w:szCs w:val="24"/>
          <w:lang w:val="en-GB" w:eastAsia="en-GB"/>
        </w:rPr>
        <w:t>Strand  [</w:t>
      </w:r>
      <w:proofErr w:type="gramEnd"/>
      <w:r w:rsidRPr="00CE0CD8">
        <w:rPr>
          <w:rFonts w:ascii="Times New Roman" w:eastAsia="Times New Roman" w:hAnsi="Times New Roman" w:cs="Times New Roman"/>
          <w:b/>
          <w:sz w:val="24"/>
          <w:szCs w:val="24"/>
          <w:lang w:val="en-GB" w:eastAsia="en-GB"/>
        </w:rPr>
        <w:t xml:space="preserve">Pg. 109] </w:t>
      </w:r>
    </w:p>
    <w:p w:rsidR="00CE0CD8" w:rsidRPr="00CE0CD8" w:rsidRDefault="00CE0CD8" w:rsidP="00CE0CD8">
      <w:pPr>
        <w:spacing w:after="0" w:line="240" w:lineRule="auto"/>
        <w:rPr>
          <w:rFonts w:ascii="Times New Roman" w:eastAsia="Times New Roman" w:hAnsi="Times New Roman" w:cs="Times New Roman"/>
          <w:b/>
          <w:i/>
          <w:sz w:val="24"/>
          <w:szCs w:val="24"/>
          <w:lang w:val="en-GB" w:eastAsia="en-GB"/>
        </w:rPr>
      </w:pPr>
      <w:r w:rsidRPr="00CE0CD8">
        <w:rPr>
          <w:rFonts w:ascii="Times New Roman" w:eastAsia="Times New Roman" w:hAnsi="Times New Roman" w:cs="Times New Roman"/>
          <w:b/>
          <w:i/>
          <w:sz w:val="24"/>
          <w:szCs w:val="24"/>
          <w:lang w:val="en-GB" w:eastAsia="en-GB"/>
        </w:rPr>
        <w:t xml:space="preserve">Peter Kearns </w:t>
      </w:r>
      <w:r w:rsidRPr="00CE0CD8">
        <w:rPr>
          <w:rFonts w:ascii="Times New Roman" w:eastAsia="Times New Roman" w:hAnsi="Times New Roman" w:cs="Times New Roman"/>
          <w:i/>
          <w:iCs/>
          <w:sz w:val="24"/>
          <w:szCs w:val="24"/>
          <w:lang w:val="en-US" w:eastAsia="en-GB"/>
        </w:rPr>
        <w:t xml:space="preserve">Co-Director PIE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autoSpaceDE w:val="0"/>
        <w:autoSpaceDN w:val="0"/>
        <w:adjustRightInd w:val="0"/>
        <w:spacing w:after="0" w:line="240" w:lineRule="auto"/>
        <w:rPr>
          <w:rFonts w:ascii="Times New Roman" w:eastAsia="Times New Roman" w:hAnsi="Times New Roman" w:cs="Times New Roman"/>
          <w:b/>
          <w:iCs/>
          <w:sz w:val="24"/>
          <w:szCs w:val="24"/>
          <w:lang w:val="en-GB" w:eastAsia="en-GB"/>
        </w:rPr>
      </w:pPr>
      <w:r w:rsidRPr="00CE0CD8">
        <w:rPr>
          <w:rFonts w:ascii="Times New Roman" w:eastAsia="Times New Roman" w:hAnsi="Times New Roman" w:cs="Times New Roman"/>
          <w:b/>
          <w:sz w:val="24"/>
          <w:szCs w:val="24"/>
          <w:lang w:val="en-GB" w:eastAsia="en-GB"/>
        </w:rPr>
        <w:t xml:space="preserve">Wellbeing in Ireland:  </w:t>
      </w:r>
      <w:r w:rsidRPr="00CE0CD8">
        <w:rPr>
          <w:rFonts w:ascii="Times New Roman" w:eastAsia="Times New Roman" w:hAnsi="Times New Roman" w:cs="Times New Roman"/>
          <w:b/>
          <w:iCs/>
          <w:sz w:val="24"/>
          <w:szCs w:val="24"/>
          <w:lang w:val="en-GB" w:eastAsia="en-GB"/>
        </w:rPr>
        <w:t xml:space="preserve">Designing Measures and Implementing </w:t>
      </w:r>
      <w:proofErr w:type="gramStart"/>
      <w:r w:rsidRPr="00CE0CD8">
        <w:rPr>
          <w:rFonts w:ascii="Times New Roman" w:eastAsia="Times New Roman" w:hAnsi="Times New Roman" w:cs="Times New Roman"/>
          <w:b/>
          <w:iCs/>
          <w:sz w:val="24"/>
          <w:szCs w:val="24"/>
          <w:lang w:val="en-GB" w:eastAsia="en-GB"/>
        </w:rPr>
        <w:t>Policies</w:t>
      </w:r>
      <w:r w:rsidRPr="00CE0CD8">
        <w:rPr>
          <w:rFonts w:ascii="Times New Roman" w:eastAsia="Times New Roman" w:hAnsi="Times New Roman" w:cs="Times New Roman"/>
          <w:b/>
          <w:sz w:val="24"/>
          <w:szCs w:val="24"/>
          <w:lang w:val="en-GB" w:eastAsia="en-GB"/>
        </w:rPr>
        <w:t xml:space="preserve">  [</w:t>
      </w:r>
      <w:proofErr w:type="gramEnd"/>
      <w:r w:rsidRPr="00CE0CD8">
        <w:rPr>
          <w:rFonts w:ascii="Times New Roman" w:eastAsia="Times New Roman" w:hAnsi="Times New Roman" w:cs="Times New Roman"/>
          <w:b/>
          <w:sz w:val="24"/>
          <w:szCs w:val="24"/>
          <w:lang w:val="en-GB" w:eastAsia="en-GB"/>
        </w:rPr>
        <w:t>Pg. 110]</w:t>
      </w:r>
      <w:r w:rsidRPr="00CE0CD8">
        <w:rPr>
          <w:rFonts w:ascii="Times New Roman" w:eastAsia="Times New Roman" w:hAnsi="Times New Roman" w:cs="Times New Roman"/>
          <w:b/>
          <w:iCs/>
          <w:sz w:val="24"/>
          <w:szCs w:val="24"/>
          <w:lang w:val="en-GB" w:eastAsia="en-GB"/>
        </w:rPr>
        <w:t xml:space="preserve"> </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i/>
          <w:iCs/>
          <w:sz w:val="24"/>
          <w:szCs w:val="24"/>
          <w:lang w:val="en-GB" w:eastAsia="en-GB"/>
        </w:rPr>
        <w:t xml:space="preserve">Michael Hogan and Benjamin Broome Ireland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Galway as a Healthy City - good practice example of local community initiatives that contribute to sustainable healthy </w:t>
      </w:r>
      <w:proofErr w:type="gramStart"/>
      <w:r w:rsidRPr="00CE0CD8">
        <w:rPr>
          <w:rFonts w:ascii="Times New Roman" w:eastAsia="Times New Roman" w:hAnsi="Times New Roman" w:cs="Times New Roman"/>
          <w:b/>
          <w:sz w:val="24"/>
          <w:szCs w:val="24"/>
          <w:lang w:val="en-GB" w:eastAsia="en-GB"/>
        </w:rPr>
        <w:t>cities  [</w:t>
      </w:r>
      <w:proofErr w:type="gramEnd"/>
      <w:r w:rsidRPr="00CE0CD8">
        <w:rPr>
          <w:rFonts w:ascii="Times New Roman" w:eastAsia="Times New Roman" w:hAnsi="Times New Roman" w:cs="Times New Roman"/>
          <w:b/>
          <w:sz w:val="24"/>
          <w:szCs w:val="24"/>
          <w:lang w:val="en-GB" w:eastAsia="en-GB"/>
        </w:rPr>
        <w:t xml:space="preserve">Pg. 119] </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Evelyn Fanning</w:t>
      </w:r>
      <w:r w:rsidRPr="00CE0CD8">
        <w:rPr>
          <w:rFonts w:ascii="Times New Roman" w:eastAsia="Times New Roman" w:hAnsi="Times New Roman" w:cs="Times New Roman"/>
          <w:i/>
          <w:sz w:val="24"/>
          <w:szCs w:val="24"/>
          <w:lang w:val="en-GB" w:eastAsia="en-GB"/>
        </w:rPr>
        <w:t xml:space="preserve"> and Fiona Donovan, Health Promotion, </w:t>
      </w:r>
      <w:proofErr w:type="spellStart"/>
      <w:r w:rsidRPr="00CE0CD8">
        <w:rPr>
          <w:rFonts w:ascii="Times New Roman" w:eastAsia="Times New Roman" w:hAnsi="Times New Roman" w:cs="Times New Roman"/>
          <w:i/>
          <w:sz w:val="24"/>
          <w:szCs w:val="24"/>
          <w:lang w:val="en-GB" w:eastAsia="en-GB"/>
        </w:rPr>
        <w:t>WSR</w:t>
      </w:r>
      <w:proofErr w:type="spellEnd"/>
      <w:r w:rsidRPr="00CE0CD8">
        <w:rPr>
          <w:rFonts w:ascii="Times New Roman" w:eastAsia="Times New Roman" w:hAnsi="Times New Roman" w:cs="Times New Roman"/>
          <w:i/>
          <w:sz w:val="24"/>
          <w:szCs w:val="24"/>
          <w:lang w:val="en-GB" w:eastAsia="en-GB"/>
        </w:rPr>
        <w:t xml:space="preserve"> West, Galway Ireland</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IE" w:eastAsia="en-GB"/>
        </w:rPr>
      </w:pPr>
      <w:r w:rsidRPr="00CE0CD8">
        <w:rPr>
          <w:rFonts w:ascii="Times New Roman" w:eastAsia="Times New Roman" w:hAnsi="Times New Roman" w:cs="Times New Roman"/>
          <w:b/>
          <w:sz w:val="24"/>
          <w:szCs w:val="24"/>
          <w:lang w:val="en-GB" w:eastAsia="en-GB"/>
        </w:rPr>
        <w:t xml:space="preserve">Why Cork’s Lifelong Learning Festival is committing to </w:t>
      </w:r>
      <w:proofErr w:type="spellStart"/>
      <w:proofErr w:type="gramStart"/>
      <w:r w:rsidRPr="00CE0CD8">
        <w:rPr>
          <w:rFonts w:ascii="Times New Roman" w:eastAsia="Times New Roman" w:hAnsi="Times New Roman" w:cs="Times New Roman"/>
          <w:b/>
          <w:sz w:val="24"/>
          <w:szCs w:val="24"/>
          <w:lang w:val="en-GB" w:eastAsia="en-GB"/>
        </w:rPr>
        <w:t>EcCoWell</w:t>
      </w:r>
      <w:proofErr w:type="spellEnd"/>
      <w:r w:rsidRPr="00CE0CD8">
        <w:rPr>
          <w:rFonts w:ascii="Times New Roman" w:eastAsia="Times New Roman" w:hAnsi="Times New Roman" w:cs="Times New Roman"/>
          <w:b/>
          <w:sz w:val="24"/>
          <w:szCs w:val="24"/>
          <w:lang w:val="en-GB" w:eastAsia="en-GB"/>
        </w:rPr>
        <w:t xml:space="preserve">  [</w:t>
      </w:r>
      <w:proofErr w:type="gramEnd"/>
      <w:r w:rsidRPr="00CE0CD8">
        <w:rPr>
          <w:rFonts w:ascii="Times New Roman" w:eastAsia="Times New Roman" w:hAnsi="Times New Roman" w:cs="Times New Roman"/>
          <w:b/>
          <w:sz w:val="24"/>
          <w:szCs w:val="24"/>
          <w:lang w:val="en-GB" w:eastAsia="en-GB"/>
        </w:rPr>
        <w:t>Pg. 124]</w:t>
      </w:r>
    </w:p>
    <w:p w:rsidR="00CE0CD8" w:rsidRPr="00CE0CD8" w:rsidRDefault="00CE0CD8" w:rsidP="00CE0CD8">
      <w:pPr>
        <w:spacing w:after="0" w:line="240" w:lineRule="auto"/>
        <w:rPr>
          <w:rFonts w:ascii="Times New Roman" w:eastAsia="Times New Roman" w:hAnsi="Times New Roman" w:cs="Times New Roman"/>
          <w:i/>
          <w:sz w:val="24"/>
          <w:szCs w:val="24"/>
          <w:lang w:val="en-IE" w:eastAsia="en-GB"/>
        </w:rPr>
      </w:pPr>
      <w:proofErr w:type="gramStart"/>
      <w:r w:rsidRPr="00CE0CD8">
        <w:rPr>
          <w:rFonts w:ascii="Times New Roman" w:eastAsia="Times New Roman" w:hAnsi="Times New Roman" w:cs="Times New Roman"/>
          <w:i/>
          <w:sz w:val="24"/>
          <w:szCs w:val="24"/>
          <w:lang w:val="en-IE" w:eastAsia="en-GB"/>
        </w:rPr>
        <w:t xml:space="preserve">Tina </w:t>
      </w:r>
      <w:proofErr w:type="spellStart"/>
      <w:r w:rsidRPr="00CE0CD8">
        <w:rPr>
          <w:rFonts w:ascii="Times New Roman" w:eastAsia="Times New Roman" w:hAnsi="Times New Roman" w:cs="Times New Roman"/>
          <w:i/>
          <w:sz w:val="24"/>
          <w:szCs w:val="24"/>
          <w:lang w:val="en-IE" w:eastAsia="en-GB"/>
        </w:rPr>
        <w:t>Neylon</w:t>
      </w:r>
      <w:proofErr w:type="spellEnd"/>
      <w:r w:rsidRPr="00CE0CD8">
        <w:rPr>
          <w:rFonts w:ascii="Times New Roman" w:eastAsia="Times New Roman" w:hAnsi="Times New Roman" w:cs="Times New Roman"/>
          <w:i/>
          <w:sz w:val="24"/>
          <w:szCs w:val="24"/>
          <w:lang w:val="en-IE" w:eastAsia="en-GB"/>
        </w:rPr>
        <w:t xml:space="preserve"> and Denis Barrett Co-ordinator Cork Lifelong Learning Festival and Community Education Facilitator, Cork Education &amp; Training Board.</w:t>
      </w:r>
      <w:proofErr w:type="gramEnd"/>
      <w:r w:rsidRPr="00CE0CD8">
        <w:rPr>
          <w:rFonts w:ascii="Times New Roman" w:eastAsia="Times New Roman" w:hAnsi="Times New Roman" w:cs="Times New Roman"/>
          <w:i/>
          <w:sz w:val="24"/>
          <w:szCs w:val="24"/>
          <w:lang w:val="en-IE" w:eastAsia="en-GB"/>
        </w:rPr>
        <w:t xml:space="preserve">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Learning, health and well-being: towards a virtuous </w:t>
      </w:r>
      <w:proofErr w:type="gramStart"/>
      <w:r w:rsidRPr="00CE0CD8">
        <w:rPr>
          <w:rFonts w:ascii="Times New Roman" w:eastAsia="Times New Roman" w:hAnsi="Times New Roman" w:cs="Times New Roman"/>
          <w:b/>
          <w:sz w:val="24"/>
          <w:szCs w:val="24"/>
          <w:lang w:val="en-GB" w:eastAsia="en-GB"/>
        </w:rPr>
        <w:t>cycle  [</w:t>
      </w:r>
      <w:proofErr w:type="gramEnd"/>
      <w:r w:rsidRPr="00CE0CD8">
        <w:rPr>
          <w:rFonts w:ascii="Times New Roman" w:eastAsia="Times New Roman" w:hAnsi="Times New Roman" w:cs="Times New Roman"/>
          <w:b/>
          <w:sz w:val="24"/>
          <w:szCs w:val="24"/>
          <w:lang w:val="en-GB" w:eastAsia="en-GB"/>
        </w:rPr>
        <w:t>Pg. 127]</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i/>
          <w:sz w:val="24"/>
          <w:szCs w:val="24"/>
          <w:lang w:val="en-GB" w:eastAsia="en-GB"/>
        </w:rPr>
        <w:t xml:space="preserve">John Field University of Stirling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bCs/>
          <w:sz w:val="24"/>
          <w:szCs w:val="24"/>
          <w:lang w:val="en-GB" w:eastAsia="en-GB"/>
        </w:rPr>
      </w:pPr>
      <w:r w:rsidRPr="00CE0CD8">
        <w:rPr>
          <w:rFonts w:ascii="Times New Roman" w:eastAsia="Times New Roman" w:hAnsi="Times New Roman" w:cs="Times New Roman"/>
          <w:b/>
          <w:bCs/>
          <w:sz w:val="24"/>
          <w:szCs w:val="24"/>
          <w:lang w:val="en-GB" w:eastAsia="en-GB"/>
        </w:rPr>
        <w:t xml:space="preserve">Tehran Urban Heart </w:t>
      </w:r>
      <w:proofErr w:type="gramStart"/>
      <w:r w:rsidRPr="00CE0CD8">
        <w:rPr>
          <w:rFonts w:ascii="Times New Roman" w:eastAsia="Times New Roman" w:hAnsi="Times New Roman" w:cs="Times New Roman"/>
          <w:b/>
          <w:bCs/>
          <w:sz w:val="24"/>
          <w:szCs w:val="24"/>
          <w:lang w:val="en-GB" w:eastAsia="en-GB"/>
        </w:rPr>
        <w:t>Project</w:t>
      </w:r>
      <w:r w:rsidRPr="00CE0CD8">
        <w:rPr>
          <w:rFonts w:ascii="Times New Roman" w:eastAsia="Times New Roman" w:hAnsi="Times New Roman" w:cs="Times New Roman"/>
          <w:b/>
          <w:sz w:val="24"/>
          <w:szCs w:val="24"/>
          <w:lang w:val="en-GB" w:eastAsia="en-GB"/>
        </w:rPr>
        <w:t xml:space="preserve">  [</w:t>
      </w:r>
      <w:proofErr w:type="gramEnd"/>
      <w:r w:rsidRPr="00CE0CD8">
        <w:rPr>
          <w:rFonts w:ascii="Times New Roman" w:eastAsia="Times New Roman" w:hAnsi="Times New Roman" w:cs="Times New Roman"/>
          <w:b/>
          <w:sz w:val="24"/>
          <w:szCs w:val="24"/>
          <w:lang w:val="en-GB" w:eastAsia="en-GB"/>
        </w:rPr>
        <w:t>Pg. 131]</w:t>
      </w:r>
    </w:p>
    <w:p w:rsidR="00CE0CD8" w:rsidRPr="00CE0CD8" w:rsidRDefault="00CE0CD8" w:rsidP="00CE0CD8">
      <w:pPr>
        <w:spacing w:after="0" w:line="240" w:lineRule="auto"/>
        <w:rPr>
          <w:rFonts w:ascii="Times New Roman" w:eastAsia="Times New Roman" w:hAnsi="Times New Roman" w:cs="Times New Roman"/>
          <w:bCs/>
          <w:i/>
          <w:sz w:val="24"/>
          <w:szCs w:val="24"/>
          <w:lang w:val="en-GB" w:eastAsia="en-GB"/>
        </w:rPr>
      </w:pPr>
      <w:r w:rsidRPr="00CE0CD8">
        <w:rPr>
          <w:rFonts w:ascii="Times New Roman" w:eastAsia="Times New Roman" w:hAnsi="Times New Roman" w:cs="Times New Roman"/>
          <w:bCs/>
          <w:i/>
          <w:sz w:val="24"/>
          <w:szCs w:val="24"/>
          <w:lang w:val="en-GB" w:eastAsia="en-GB"/>
        </w:rPr>
        <w:t xml:space="preserve">H. </w:t>
      </w:r>
      <w:proofErr w:type="spellStart"/>
      <w:r w:rsidRPr="00CE0CD8">
        <w:rPr>
          <w:rFonts w:ascii="Times New Roman" w:eastAsia="Times New Roman" w:hAnsi="Times New Roman" w:cs="Times New Roman"/>
          <w:bCs/>
          <w:i/>
          <w:sz w:val="24"/>
          <w:szCs w:val="24"/>
          <w:lang w:val="en-GB" w:eastAsia="en-GB"/>
        </w:rPr>
        <w:t>Malekafzali</w:t>
      </w:r>
      <w:proofErr w:type="spellEnd"/>
      <w:r w:rsidRPr="00CE0CD8">
        <w:rPr>
          <w:rFonts w:ascii="Times New Roman" w:eastAsia="Times New Roman" w:hAnsi="Times New Roman" w:cs="Times New Roman"/>
          <w:bCs/>
          <w:i/>
          <w:sz w:val="24"/>
          <w:szCs w:val="24"/>
          <w:lang w:val="en-GB" w:eastAsia="en-GB"/>
        </w:rPr>
        <w:t xml:space="preserve"> </w:t>
      </w:r>
      <w:proofErr w:type="spellStart"/>
      <w:r w:rsidRPr="00CE0CD8">
        <w:rPr>
          <w:rFonts w:ascii="Times New Roman" w:eastAsia="Times New Roman" w:hAnsi="Times New Roman" w:cs="Times New Roman"/>
          <w:bCs/>
          <w:i/>
          <w:sz w:val="24"/>
          <w:szCs w:val="24"/>
          <w:lang w:val="en-GB" w:eastAsia="en-GB"/>
        </w:rPr>
        <w:t>Ardekani</w:t>
      </w:r>
      <w:proofErr w:type="spellEnd"/>
      <w:r w:rsidRPr="00CE0CD8">
        <w:rPr>
          <w:rFonts w:ascii="Times New Roman" w:eastAsia="Times New Roman" w:hAnsi="Times New Roman" w:cs="Times New Roman"/>
          <w:bCs/>
          <w:i/>
          <w:sz w:val="24"/>
          <w:szCs w:val="24"/>
          <w:lang w:val="en-GB" w:eastAsia="en-GB"/>
        </w:rPr>
        <w:t xml:space="preserve"> and A. </w:t>
      </w:r>
      <w:proofErr w:type="spellStart"/>
      <w:r w:rsidRPr="00CE0CD8">
        <w:rPr>
          <w:rFonts w:ascii="Times New Roman" w:eastAsia="Times New Roman" w:hAnsi="Times New Roman" w:cs="Times New Roman"/>
          <w:bCs/>
          <w:i/>
          <w:sz w:val="24"/>
          <w:szCs w:val="24"/>
          <w:lang w:val="en-GB" w:eastAsia="en-GB"/>
        </w:rPr>
        <w:t>Mesdaghinia</w:t>
      </w:r>
      <w:proofErr w:type="spellEnd"/>
      <w:r w:rsidRPr="00CE0CD8">
        <w:rPr>
          <w:rFonts w:ascii="Times New Roman" w:eastAsia="Times New Roman" w:hAnsi="Times New Roman" w:cs="Times New Roman"/>
          <w:bCs/>
          <w:i/>
          <w:sz w:val="24"/>
          <w:szCs w:val="24"/>
          <w:lang w:val="en-GB" w:eastAsia="en-GB"/>
        </w:rPr>
        <w:t xml:space="preserve">, Tehran University of Medical Sciences Tehran Iran </w:t>
      </w:r>
    </w:p>
    <w:p w:rsidR="00CE0CD8" w:rsidRPr="00CE0CD8" w:rsidRDefault="00CE0CD8" w:rsidP="00CE0CD8">
      <w:pPr>
        <w:spacing w:after="0" w:line="240" w:lineRule="auto"/>
        <w:rPr>
          <w:rFonts w:ascii="Times New Roman" w:eastAsia="Times New Roman" w:hAnsi="Times New Roman" w:cs="Times New Roman"/>
          <w:bCs/>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r w:rsidRPr="00CE0CD8">
        <w:rPr>
          <w:rFonts w:ascii="Times New Roman" w:eastAsia="Times New Roman" w:hAnsi="Times New Roman" w:cs="Times New Roman"/>
          <w:b/>
          <w:sz w:val="24"/>
          <w:szCs w:val="24"/>
          <w:lang w:val="en-GB" w:eastAsia="en-GB"/>
        </w:rPr>
        <w:t xml:space="preserve">Citizens for health advocacy: exploring options for learning in the context of healthcare reform in Hong </w:t>
      </w:r>
      <w:proofErr w:type="gramStart"/>
      <w:r w:rsidRPr="00CE0CD8">
        <w:rPr>
          <w:rFonts w:ascii="Times New Roman" w:eastAsia="Times New Roman" w:hAnsi="Times New Roman" w:cs="Times New Roman"/>
          <w:b/>
          <w:sz w:val="24"/>
          <w:szCs w:val="24"/>
          <w:lang w:val="en-GB" w:eastAsia="en-GB"/>
        </w:rPr>
        <w:t>Kong  [</w:t>
      </w:r>
      <w:proofErr w:type="gramEnd"/>
      <w:r w:rsidRPr="00CE0CD8">
        <w:rPr>
          <w:rFonts w:ascii="Times New Roman" w:eastAsia="Times New Roman" w:hAnsi="Times New Roman" w:cs="Times New Roman"/>
          <w:b/>
          <w:sz w:val="24"/>
          <w:szCs w:val="24"/>
          <w:lang w:val="en-GB" w:eastAsia="en-GB"/>
        </w:rPr>
        <w:t>Pg. 132]</w:t>
      </w:r>
    </w:p>
    <w:p w:rsidR="00CE0CD8" w:rsidRPr="00CE0CD8" w:rsidRDefault="00CE0CD8" w:rsidP="00CE0CD8">
      <w:pPr>
        <w:spacing w:after="0" w:line="240" w:lineRule="auto"/>
        <w:jc w:val="both"/>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Benjamin </w:t>
      </w:r>
      <w:proofErr w:type="spellStart"/>
      <w:r w:rsidRPr="00CE0CD8">
        <w:rPr>
          <w:rFonts w:ascii="Times New Roman" w:eastAsia="Times New Roman" w:hAnsi="Times New Roman" w:cs="Times New Roman"/>
          <w:b/>
          <w:i/>
          <w:sz w:val="24"/>
          <w:szCs w:val="24"/>
          <w:lang w:val="en-GB" w:eastAsia="en-GB"/>
        </w:rPr>
        <w:t>Tak</w:t>
      </w:r>
      <w:proofErr w:type="spellEnd"/>
      <w:r w:rsidRPr="00CE0CD8">
        <w:rPr>
          <w:rFonts w:ascii="Times New Roman" w:eastAsia="Times New Roman" w:hAnsi="Times New Roman" w:cs="Times New Roman"/>
          <w:b/>
          <w:i/>
          <w:sz w:val="24"/>
          <w:szCs w:val="24"/>
          <w:lang w:val="en-GB" w:eastAsia="en-GB"/>
        </w:rPr>
        <w:t>-Yuen Chan</w:t>
      </w:r>
      <w:r w:rsidRPr="00CE0CD8">
        <w:rPr>
          <w:rFonts w:ascii="Times New Roman" w:eastAsia="Times New Roman" w:hAnsi="Times New Roman" w:cs="Times New Roman"/>
          <w:i/>
          <w:sz w:val="24"/>
          <w:szCs w:val="24"/>
          <w:lang w:val="en-GB" w:eastAsia="en-GB"/>
        </w:rPr>
        <w:t xml:space="preserve"> </w:t>
      </w:r>
      <w:proofErr w:type="spellStart"/>
      <w:r w:rsidRPr="00CE0CD8">
        <w:rPr>
          <w:rFonts w:ascii="Times New Roman" w:eastAsia="Times New Roman" w:hAnsi="Times New Roman" w:cs="Times New Roman"/>
          <w:i/>
          <w:sz w:val="24"/>
          <w:szCs w:val="24"/>
          <w:lang w:val="en-GB" w:eastAsia="en-GB"/>
        </w:rPr>
        <w:t>Lingnan</w:t>
      </w:r>
      <w:proofErr w:type="spellEnd"/>
      <w:r w:rsidRPr="00CE0CD8">
        <w:rPr>
          <w:rFonts w:ascii="Times New Roman" w:eastAsia="Times New Roman" w:hAnsi="Times New Roman" w:cs="Times New Roman"/>
          <w:i/>
          <w:sz w:val="24"/>
          <w:szCs w:val="24"/>
          <w:lang w:val="en-GB" w:eastAsia="en-GB"/>
        </w:rPr>
        <w:t xml:space="preserve"> University Hong Kong </w:t>
      </w:r>
    </w:p>
    <w:p w:rsidR="00CE0CD8" w:rsidRPr="00CE0CD8" w:rsidRDefault="00CE0CD8" w:rsidP="00CE0CD8">
      <w:pPr>
        <w:spacing w:after="0" w:line="240" w:lineRule="auto"/>
        <w:jc w:val="both"/>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jc w:val="center"/>
        <w:rPr>
          <w:rFonts w:ascii="Times New Roman" w:eastAsia="Times New Roman" w:hAnsi="Times New Roman" w:cs="Times New Roman"/>
          <w:b/>
          <w:i/>
          <w:sz w:val="32"/>
          <w:szCs w:val="32"/>
          <w:lang w:val="en-GB" w:eastAsia="en-GB"/>
        </w:rPr>
      </w:pPr>
      <w:r w:rsidRPr="00CE0CD8">
        <w:rPr>
          <w:rFonts w:ascii="Times New Roman" w:eastAsia="Times New Roman" w:hAnsi="Times New Roman" w:cs="Times New Roman"/>
          <w:b/>
          <w:i/>
          <w:sz w:val="32"/>
          <w:szCs w:val="32"/>
          <w:lang w:val="en-GB" w:eastAsia="en-GB"/>
        </w:rPr>
        <w:t>2.4. Social Issues and Practical Solutions</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Introduction: Learning to become inclusive cities – the social </w:t>
      </w:r>
      <w:proofErr w:type="gramStart"/>
      <w:r w:rsidRPr="00CE0CD8">
        <w:rPr>
          <w:rFonts w:ascii="Times New Roman" w:eastAsia="Times New Roman" w:hAnsi="Times New Roman" w:cs="Times New Roman"/>
          <w:b/>
          <w:sz w:val="24"/>
          <w:szCs w:val="24"/>
          <w:lang w:val="en-GB" w:eastAsia="en-GB"/>
        </w:rPr>
        <w:t>dimensions  [</w:t>
      </w:r>
      <w:proofErr w:type="gramEnd"/>
      <w:r w:rsidRPr="00CE0CD8">
        <w:rPr>
          <w:rFonts w:ascii="Times New Roman" w:eastAsia="Times New Roman" w:hAnsi="Times New Roman" w:cs="Times New Roman"/>
          <w:b/>
          <w:sz w:val="24"/>
          <w:szCs w:val="24"/>
          <w:lang w:val="en-GB" w:eastAsia="en-GB"/>
        </w:rPr>
        <w:t xml:space="preserve">Pg. 136] </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Rajesh </w:t>
      </w:r>
      <w:proofErr w:type="spellStart"/>
      <w:r w:rsidRPr="00CE0CD8">
        <w:rPr>
          <w:rFonts w:ascii="Times New Roman" w:eastAsia="Times New Roman" w:hAnsi="Times New Roman" w:cs="Times New Roman"/>
          <w:b/>
          <w:i/>
          <w:sz w:val="24"/>
          <w:szCs w:val="24"/>
          <w:lang w:val="en-GB" w:eastAsia="en-GB"/>
        </w:rPr>
        <w:t>Tandon</w:t>
      </w:r>
      <w:proofErr w:type="spellEnd"/>
      <w:r w:rsidRPr="00CE0CD8">
        <w:rPr>
          <w:rFonts w:ascii="Times New Roman" w:eastAsia="Times New Roman" w:hAnsi="Times New Roman" w:cs="Times New Roman"/>
          <w:b/>
          <w:i/>
          <w:sz w:val="24"/>
          <w:szCs w:val="24"/>
          <w:lang w:val="en-GB" w:eastAsia="en-GB"/>
        </w:rPr>
        <w:t xml:space="preserve"> </w:t>
      </w:r>
      <w:proofErr w:type="spellStart"/>
      <w:r w:rsidRPr="00CE0CD8">
        <w:rPr>
          <w:rFonts w:ascii="Times New Roman" w:eastAsia="Times New Roman" w:hAnsi="Times New Roman" w:cs="Times New Roman"/>
          <w:i/>
          <w:sz w:val="24"/>
          <w:szCs w:val="24"/>
          <w:lang w:val="en-GB" w:eastAsia="en-GB"/>
        </w:rPr>
        <w:t>PRIA</w:t>
      </w:r>
      <w:proofErr w:type="spellEnd"/>
      <w:r w:rsidRPr="00CE0CD8">
        <w:rPr>
          <w:rFonts w:ascii="Times New Roman" w:eastAsia="Times New Roman" w:hAnsi="Times New Roman" w:cs="Times New Roman"/>
          <w:i/>
          <w:sz w:val="24"/>
          <w:szCs w:val="24"/>
          <w:lang w:val="en-GB" w:eastAsia="en-GB"/>
        </w:rPr>
        <w:t xml:space="preserve">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Social inclusion &amp; local governance in Indian </w:t>
      </w:r>
      <w:proofErr w:type="gramStart"/>
      <w:r w:rsidRPr="00CE0CD8">
        <w:rPr>
          <w:rFonts w:ascii="Times New Roman" w:eastAsia="Times New Roman" w:hAnsi="Times New Roman" w:cs="Times New Roman"/>
          <w:b/>
          <w:sz w:val="24"/>
          <w:szCs w:val="24"/>
          <w:lang w:val="en-GB" w:eastAsia="en-GB"/>
        </w:rPr>
        <w:t>cities  [</w:t>
      </w:r>
      <w:proofErr w:type="gramEnd"/>
      <w:r w:rsidRPr="00CE0CD8">
        <w:rPr>
          <w:rFonts w:ascii="Times New Roman" w:eastAsia="Times New Roman" w:hAnsi="Times New Roman" w:cs="Times New Roman"/>
          <w:b/>
          <w:sz w:val="24"/>
          <w:szCs w:val="24"/>
          <w:lang w:val="en-GB" w:eastAsia="en-GB"/>
        </w:rPr>
        <w:t>Pg. 138]</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bCs/>
          <w:i/>
          <w:sz w:val="24"/>
          <w:szCs w:val="24"/>
          <w:lang w:val="en-GB" w:eastAsia="en-GB"/>
        </w:rPr>
        <w:t xml:space="preserve">Manoj </w:t>
      </w:r>
      <w:proofErr w:type="spellStart"/>
      <w:r w:rsidRPr="00CE0CD8">
        <w:rPr>
          <w:rFonts w:ascii="Times New Roman" w:eastAsia="Times New Roman" w:hAnsi="Times New Roman" w:cs="Times New Roman"/>
          <w:b/>
          <w:bCs/>
          <w:i/>
          <w:sz w:val="24"/>
          <w:szCs w:val="24"/>
          <w:lang w:val="en-GB" w:eastAsia="en-GB"/>
        </w:rPr>
        <w:t>Rai</w:t>
      </w:r>
      <w:proofErr w:type="spellEnd"/>
      <w:r w:rsidRPr="00CE0CD8">
        <w:rPr>
          <w:rFonts w:ascii="Times New Roman" w:eastAsia="Times New Roman" w:hAnsi="Times New Roman" w:cs="Times New Roman"/>
          <w:b/>
          <w:bCs/>
          <w:i/>
          <w:sz w:val="24"/>
          <w:szCs w:val="24"/>
          <w:lang w:val="en-GB" w:eastAsia="en-GB"/>
        </w:rPr>
        <w:t xml:space="preserve"> </w:t>
      </w:r>
      <w:r w:rsidRPr="00CE0CD8">
        <w:rPr>
          <w:rFonts w:ascii="Times New Roman" w:eastAsia="Times New Roman" w:hAnsi="Times New Roman" w:cs="Times New Roman"/>
          <w:i/>
          <w:sz w:val="24"/>
          <w:szCs w:val="24"/>
          <w:lang w:val="en-GB" w:eastAsia="en-GB"/>
        </w:rPr>
        <w:t xml:space="preserve">Director </w:t>
      </w:r>
      <w:proofErr w:type="spellStart"/>
      <w:r w:rsidRPr="00CE0CD8">
        <w:rPr>
          <w:rFonts w:ascii="Times New Roman" w:eastAsia="Times New Roman" w:hAnsi="Times New Roman" w:cs="Times New Roman"/>
          <w:i/>
          <w:sz w:val="24"/>
          <w:szCs w:val="24"/>
          <w:lang w:val="en-GB" w:eastAsia="en-GB"/>
        </w:rPr>
        <w:t>PRIA</w:t>
      </w:r>
      <w:proofErr w:type="spellEnd"/>
      <w:r w:rsidRPr="00CE0CD8">
        <w:rPr>
          <w:rFonts w:ascii="Times New Roman" w:eastAsia="Times New Roman" w:hAnsi="Times New Roman" w:cs="Times New Roman"/>
          <w:i/>
          <w:sz w:val="24"/>
          <w:szCs w:val="24"/>
          <w:lang w:val="en-GB" w:eastAsia="en-GB"/>
        </w:rPr>
        <w:t xml:space="preserve"> New Delhi</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hd w:val="clear" w:color="auto" w:fill="FFFFFF"/>
        <w:spacing w:after="0" w:line="240" w:lineRule="auto"/>
        <w:rPr>
          <w:rFonts w:ascii="Times New Roman" w:eastAsia="Times New Roman" w:hAnsi="Times New Roman" w:cs="Times New Roman"/>
          <w:b/>
          <w:bCs/>
          <w:spacing w:val="2"/>
          <w:sz w:val="24"/>
          <w:szCs w:val="24"/>
          <w:lang w:val="en-GB" w:eastAsia="en-SG"/>
        </w:rPr>
      </w:pPr>
      <w:r w:rsidRPr="00CE0CD8">
        <w:rPr>
          <w:rFonts w:ascii="Times New Roman" w:eastAsia="Times New Roman" w:hAnsi="Times New Roman" w:cs="Times New Roman"/>
          <w:b/>
          <w:bCs/>
          <w:spacing w:val="2"/>
          <w:sz w:val="24"/>
          <w:szCs w:val="24"/>
          <w:lang w:val="en-GB" w:eastAsia="en-SG"/>
        </w:rPr>
        <w:t xml:space="preserve">Challenges of ageing issues in an urban learning city – some reflections from </w:t>
      </w:r>
      <w:proofErr w:type="gramStart"/>
      <w:r w:rsidRPr="00CE0CD8">
        <w:rPr>
          <w:rFonts w:ascii="Times New Roman" w:eastAsia="Times New Roman" w:hAnsi="Times New Roman" w:cs="Times New Roman"/>
          <w:b/>
          <w:bCs/>
          <w:spacing w:val="2"/>
          <w:sz w:val="24"/>
          <w:szCs w:val="24"/>
          <w:lang w:val="en-GB" w:eastAsia="en-SG"/>
        </w:rPr>
        <w:t>Singapore</w:t>
      </w:r>
      <w:r w:rsidRPr="00CE0CD8">
        <w:rPr>
          <w:rFonts w:ascii="Times New Roman" w:eastAsia="Times New Roman" w:hAnsi="Times New Roman" w:cs="Times New Roman"/>
          <w:b/>
          <w:sz w:val="24"/>
          <w:szCs w:val="24"/>
          <w:lang w:val="en-GB" w:eastAsia="en-GB"/>
        </w:rPr>
        <w:t xml:space="preserve">  [</w:t>
      </w:r>
      <w:proofErr w:type="gramEnd"/>
      <w:r w:rsidRPr="00CE0CD8">
        <w:rPr>
          <w:rFonts w:ascii="Times New Roman" w:eastAsia="Times New Roman" w:hAnsi="Times New Roman" w:cs="Times New Roman"/>
          <w:b/>
          <w:sz w:val="24"/>
          <w:szCs w:val="24"/>
          <w:lang w:val="en-GB" w:eastAsia="en-GB"/>
        </w:rPr>
        <w:t>Pg. 142]</w:t>
      </w:r>
    </w:p>
    <w:p w:rsidR="00CE0CD8" w:rsidRPr="00CE0CD8" w:rsidRDefault="00CE0CD8" w:rsidP="00CE0CD8">
      <w:pPr>
        <w:shd w:val="clear" w:color="auto" w:fill="FFFFFF"/>
        <w:spacing w:after="0" w:line="240" w:lineRule="auto"/>
        <w:rPr>
          <w:rFonts w:ascii="Times New Roman" w:eastAsia="Times New Roman" w:hAnsi="Times New Roman" w:cs="Times New Roman"/>
          <w:bCs/>
          <w:i/>
          <w:spacing w:val="2"/>
          <w:sz w:val="24"/>
          <w:szCs w:val="24"/>
          <w:lang w:val="en-GB" w:eastAsia="en-SG"/>
        </w:rPr>
      </w:pPr>
      <w:r w:rsidRPr="00CE0CD8">
        <w:rPr>
          <w:rFonts w:ascii="Times New Roman" w:eastAsia="Times New Roman" w:hAnsi="Times New Roman" w:cs="Times New Roman"/>
          <w:b/>
          <w:i/>
          <w:sz w:val="24"/>
          <w:szCs w:val="24"/>
          <w:shd w:val="clear" w:color="auto" w:fill="FFFFFF"/>
          <w:lang w:val="en-GB" w:eastAsia="en-GB"/>
        </w:rPr>
        <w:t xml:space="preserve">Thomas </w:t>
      </w:r>
      <w:proofErr w:type="spellStart"/>
      <w:r w:rsidRPr="00CE0CD8">
        <w:rPr>
          <w:rFonts w:ascii="Times New Roman" w:eastAsia="Times New Roman" w:hAnsi="Times New Roman" w:cs="Times New Roman"/>
          <w:b/>
          <w:i/>
          <w:sz w:val="24"/>
          <w:szCs w:val="24"/>
          <w:shd w:val="clear" w:color="auto" w:fill="FFFFFF"/>
          <w:lang w:val="en-GB" w:eastAsia="en-GB"/>
        </w:rPr>
        <w:t>Kuan</w:t>
      </w:r>
      <w:proofErr w:type="spellEnd"/>
      <w:r w:rsidRPr="00CE0CD8">
        <w:rPr>
          <w:rFonts w:ascii="Times New Roman" w:eastAsia="Times New Roman" w:hAnsi="Times New Roman" w:cs="Times New Roman"/>
          <w:b/>
          <w:i/>
          <w:sz w:val="24"/>
          <w:szCs w:val="24"/>
          <w:shd w:val="clear" w:color="auto" w:fill="FFFFFF"/>
          <w:lang w:val="en-GB" w:eastAsia="en-GB"/>
        </w:rPr>
        <w:t xml:space="preserve"> </w:t>
      </w:r>
      <w:r w:rsidRPr="00CE0CD8">
        <w:rPr>
          <w:rFonts w:ascii="Times New Roman" w:eastAsia="Times New Roman" w:hAnsi="Times New Roman" w:cs="Times New Roman"/>
          <w:i/>
          <w:sz w:val="24"/>
          <w:szCs w:val="24"/>
          <w:shd w:val="clear" w:color="auto" w:fill="FFFFFF"/>
          <w:lang w:val="en-GB" w:eastAsia="en-GB"/>
        </w:rPr>
        <w:t>Singapore</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A Different Way for Women to Cope with the Ageing Society: Post-formal Thinking </w:t>
      </w:r>
      <w:proofErr w:type="gramStart"/>
      <w:r w:rsidRPr="00CE0CD8">
        <w:rPr>
          <w:rFonts w:ascii="Times New Roman" w:eastAsia="Times New Roman" w:hAnsi="Times New Roman" w:cs="Times New Roman"/>
          <w:b/>
          <w:sz w:val="24"/>
          <w:szCs w:val="24"/>
          <w:lang w:val="en-GB" w:eastAsia="en-GB"/>
        </w:rPr>
        <w:t>Approach  [</w:t>
      </w:r>
      <w:proofErr w:type="gramEnd"/>
      <w:r w:rsidRPr="00CE0CD8">
        <w:rPr>
          <w:rFonts w:ascii="Times New Roman" w:eastAsia="Times New Roman" w:hAnsi="Times New Roman" w:cs="Times New Roman"/>
          <w:b/>
          <w:sz w:val="24"/>
          <w:szCs w:val="24"/>
          <w:lang w:val="en-GB" w:eastAsia="en-GB"/>
        </w:rPr>
        <w:t xml:space="preserve">Pg. 147]      </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Chin-Fang (Christina) Wang</w:t>
      </w:r>
      <w:r w:rsidRPr="00CE0CD8">
        <w:rPr>
          <w:rFonts w:ascii="Times New Roman" w:eastAsia="Times New Roman" w:hAnsi="Times New Roman" w:cs="Times New Roman"/>
          <w:i/>
          <w:sz w:val="24"/>
          <w:szCs w:val="24"/>
          <w:lang w:val="en-GB" w:eastAsia="en-GB"/>
        </w:rPr>
        <w:t xml:space="preserve"> National Taiwan Normal University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lastRenderedPageBreak/>
        <w:t xml:space="preserve">Problems and Learning of Elderly in East Asian Countries and </w:t>
      </w:r>
      <w:proofErr w:type="gramStart"/>
      <w:r w:rsidRPr="00CE0CD8">
        <w:rPr>
          <w:rFonts w:ascii="Times New Roman" w:eastAsia="Times New Roman" w:hAnsi="Times New Roman" w:cs="Times New Roman"/>
          <w:b/>
          <w:sz w:val="24"/>
          <w:szCs w:val="24"/>
          <w:lang w:val="en-GB" w:eastAsia="en-GB"/>
        </w:rPr>
        <w:t>Regions  [</w:t>
      </w:r>
      <w:proofErr w:type="gramEnd"/>
      <w:r w:rsidRPr="00CE0CD8">
        <w:rPr>
          <w:rFonts w:ascii="Times New Roman" w:eastAsia="Times New Roman" w:hAnsi="Times New Roman" w:cs="Times New Roman"/>
          <w:b/>
          <w:sz w:val="24"/>
          <w:szCs w:val="24"/>
          <w:lang w:val="en-GB" w:eastAsia="en-GB"/>
        </w:rPr>
        <w:t>Pg. 152]</w:t>
      </w:r>
    </w:p>
    <w:p w:rsidR="00CE0CD8" w:rsidRPr="00CE0CD8" w:rsidRDefault="00CE0CD8" w:rsidP="00CE0CD8">
      <w:pPr>
        <w:spacing w:after="0" w:line="240" w:lineRule="auto"/>
        <w:rPr>
          <w:rFonts w:ascii="Times New Roman" w:eastAsia="Times New Roman" w:hAnsi="Times New Roman" w:cs="Times New Roman"/>
          <w:b/>
          <w:i/>
          <w:sz w:val="24"/>
          <w:szCs w:val="24"/>
          <w:lang w:val="en-GB" w:eastAsia="en-GB"/>
        </w:rPr>
      </w:pPr>
      <w:r w:rsidRPr="00CE0CD8">
        <w:rPr>
          <w:rFonts w:ascii="Times New Roman" w:eastAsia="Times New Roman" w:hAnsi="Times New Roman" w:cs="Times New Roman"/>
          <w:b/>
          <w:i/>
          <w:sz w:val="24"/>
          <w:szCs w:val="24"/>
          <w:lang w:val="en-GB" w:eastAsia="en-GB"/>
        </w:rPr>
        <w:t xml:space="preserve">Lawrence </w:t>
      </w:r>
      <w:proofErr w:type="spellStart"/>
      <w:r w:rsidRPr="00CE0CD8">
        <w:rPr>
          <w:rFonts w:ascii="Times New Roman" w:eastAsia="Times New Roman" w:hAnsi="Times New Roman" w:cs="Times New Roman"/>
          <w:b/>
          <w:i/>
          <w:sz w:val="24"/>
          <w:szCs w:val="24"/>
          <w:lang w:val="en-GB" w:eastAsia="en-GB"/>
        </w:rPr>
        <w:t>Tsui</w:t>
      </w:r>
      <w:proofErr w:type="spellEnd"/>
      <w:r w:rsidRPr="00CE0CD8">
        <w:rPr>
          <w:rFonts w:ascii="Times New Roman" w:eastAsia="Times New Roman" w:hAnsi="Times New Roman" w:cs="Times New Roman"/>
          <w:b/>
          <w:i/>
          <w:sz w:val="24"/>
          <w:szCs w:val="24"/>
          <w:lang w:val="en-GB" w:eastAsia="en-GB"/>
        </w:rPr>
        <w:t xml:space="preserve"> </w:t>
      </w:r>
      <w:r w:rsidRPr="00CE0CD8">
        <w:rPr>
          <w:rFonts w:ascii="Times New Roman" w:eastAsia="Times New Roman" w:hAnsi="Times New Roman" w:cs="Times New Roman"/>
          <w:i/>
          <w:sz w:val="24"/>
          <w:szCs w:val="24"/>
          <w:lang w:val="en-GB" w:eastAsia="en-GB"/>
        </w:rPr>
        <w:t>Macao</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Vibrant Communities Canada: Tamarack – An Institute for Community </w:t>
      </w:r>
      <w:proofErr w:type="gramStart"/>
      <w:r w:rsidRPr="00CE0CD8">
        <w:rPr>
          <w:rFonts w:ascii="Times New Roman" w:eastAsia="Times New Roman" w:hAnsi="Times New Roman" w:cs="Times New Roman"/>
          <w:b/>
          <w:sz w:val="24"/>
          <w:szCs w:val="24"/>
          <w:lang w:val="en-GB" w:eastAsia="en-GB"/>
        </w:rPr>
        <w:t>Engagement  [</w:t>
      </w:r>
      <w:proofErr w:type="gramEnd"/>
      <w:r w:rsidRPr="00CE0CD8">
        <w:rPr>
          <w:rFonts w:ascii="Times New Roman" w:eastAsia="Times New Roman" w:hAnsi="Times New Roman" w:cs="Times New Roman"/>
          <w:b/>
          <w:sz w:val="24"/>
          <w:szCs w:val="24"/>
          <w:lang w:val="en-GB" w:eastAsia="en-GB"/>
        </w:rPr>
        <w:t>Pg. 155]</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i/>
          <w:sz w:val="24"/>
          <w:szCs w:val="24"/>
          <w:lang w:val="en-GB" w:eastAsia="en-GB"/>
        </w:rPr>
        <w:t xml:space="preserve">Liz Weaver Vice President Tamarack, Canada  </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p>
    <w:p w:rsidR="00CE0CD8" w:rsidRPr="00CE0CD8" w:rsidRDefault="00CE0CD8" w:rsidP="00806C41">
      <w:pPr>
        <w:shd w:val="clear" w:color="auto" w:fill="F2F2F2" w:themeFill="background1" w:themeFillShade="F2"/>
        <w:spacing w:after="0" w:line="240" w:lineRule="auto"/>
        <w:jc w:val="center"/>
        <w:outlineLvl w:val="1"/>
        <w:rPr>
          <w:rFonts w:ascii="Calibri" w:eastAsia="Times New Roman" w:hAnsi="Calibri" w:cs="Calibri"/>
          <w:b/>
          <w:sz w:val="36"/>
          <w:szCs w:val="36"/>
          <w:lang w:val="en-GB" w:eastAsia="en-GB"/>
        </w:rPr>
      </w:pPr>
      <w:r w:rsidRPr="00CE0CD8">
        <w:rPr>
          <w:rFonts w:ascii="Calibri" w:eastAsia="Times New Roman" w:hAnsi="Calibri" w:cs="Calibri"/>
          <w:b/>
          <w:sz w:val="36"/>
          <w:szCs w:val="36"/>
          <w:lang w:val="en-GB" w:eastAsia="en-GB"/>
        </w:rPr>
        <w:t xml:space="preserve">PART 3:  The Main Actors </w:t>
      </w:r>
    </w:p>
    <w:p w:rsidR="00CE0CD8" w:rsidRPr="00CE0CD8" w:rsidRDefault="00CE0CD8" w:rsidP="00CE0CD8">
      <w:pPr>
        <w:spacing w:after="0" w:line="240" w:lineRule="auto"/>
        <w:jc w:val="center"/>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jc w:val="center"/>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jc w:val="center"/>
        <w:rPr>
          <w:rFonts w:ascii="Times New Roman" w:eastAsia="Times New Roman" w:hAnsi="Times New Roman" w:cs="Times New Roman"/>
          <w:b/>
          <w:i/>
          <w:sz w:val="32"/>
          <w:szCs w:val="32"/>
          <w:lang w:val="en-GB" w:eastAsia="en-GB"/>
        </w:rPr>
      </w:pPr>
      <w:r w:rsidRPr="00CE0CD8">
        <w:rPr>
          <w:rFonts w:ascii="Times New Roman" w:eastAsia="Times New Roman" w:hAnsi="Times New Roman" w:cs="Times New Roman"/>
          <w:b/>
          <w:i/>
          <w:sz w:val="32"/>
          <w:szCs w:val="32"/>
          <w:lang w:val="en-GB" w:eastAsia="en-GB"/>
        </w:rPr>
        <w:t xml:space="preserve">3.1 Creating and Managing Change: Cities and </w:t>
      </w:r>
      <w:r w:rsidRPr="00CE0CD8">
        <w:rPr>
          <w:rFonts w:ascii="Times New Roman" w:eastAsia="Times New Roman" w:hAnsi="Times New Roman" w:cs="Times New Roman"/>
          <w:b/>
          <w:i/>
          <w:sz w:val="32"/>
          <w:szCs w:val="32"/>
          <w:lang w:val="en-GB" w:eastAsia="en-GB"/>
        </w:rPr>
        <w:br/>
        <w:t>City Administrations</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City Governance - Support for </w:t>
      </w:r>
      <w:proofErr w:type="gramStart"/>
      <w:r w:rsidRPr="00CE0CD8">
        <w:rPr>
          <w:rFonts w:ascii="Times New Roman" w:eastAsia="Times New Roman" w:hAnsi="Times New Roman" w:cs="Times New Roman"/>
          <w:b/>
          <w:sz w:val="24"/>
          <w:szCs w:val="24"/>
          <w:lang w:val="en-GB" w:eastAsia="en-GB"/>
        </w:rPr>
        <w:t>Development  [</w:t>
      </w:r>
      <w:proofErr w:type="gramEnd"/>
      <w:r w:rsidRPr="00CE0CD8">
        <w:rPr>
          <w:rFonts w:ascii="Times New Roman" w:eastAsia="Times New Roman" w:hAnsi="Times New Roman" w:cs="Times New Roman"/>
          <w:b/>
          <w:sz w:val="24"/>
          <w:szCs w:val="24"/>
          <w:lang w:val="en-GB" w:eastAsia="en-GB"/>
        </w:rPr>
        <w:t>Pg. 157]</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Chris Shepherd</w:t>
      </w:r>
      <w:r w:rsidRPr="00CE0CD8">
        <w:rPr>
          <w:rFonts w:ascii="Times New Roman" w:eastAsia="Times New Roman" w:hAnsi="Times New Roman" w:cs="Times New Roman"/>
          <w:i/>
          <w:sz w:val="24"/>
          <w:szCs w:val="24"/>
          <w:lang w:val="en-GB" w:eastAsia="en-GB"/>
        </w:rPr>
        <w:t xml:space="preserve"> Vice-Chair PASCAL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contextualSpacing/>
        <w:rPr>
          <w:rFonts w:ascii="Times New Roman" w:eastAsia="Times New Roman" w:hAnsi="Times New Roman" w:cs="Times New Roman"/>
          <w:b/>
          <w:sz w:val="24"/>
          <w:szCs w:val="24"/>
        </w:rPr>
      </w:pPr>
      <w:r w:rsidRPr="00CE0CD8">
        <w:rPr>
          <w:rFonts w:ascii="Times New Roman" w:eastAsia="Times New Roman" w:hAnsi="Times New Roman" w:cs="Times New Roman"/>
          <w:b/>
          <w:sz w:val="24"/>
          <w:szCs w:val="24"/>
        </w:rPr>
        <w:t xml:space="preserve">Cities Learning Together The PIE Experience: 2011 – </w:t>
      </w:r>
      <w:proofErr w:type="gramStart"/>
      <w:r w:rsidRPr="00CE0CD8">
        <w:rPr>
          <w:rFonts w:ascii="Times New Roman" w:eastAsia="Times New Roman" w:hAnsi="Times New Roman" w:cs="Times New Roman"/>
          <w:b/>
          <w:sz w:val="24"/>
          <w:szCs w:val="24"/>
        </w:rPr>
        <w:t>2013</w:t>
      </w:r>
      <w:r w:rsidRPr="00CE0CD8">
        <w:rPr>
          <w:rFonts w:ascii="Calibri" w:eastAsia="Times New Roman" w:hAnsi="Calibri" w:cs="Times New Roman"/>
          <w:b/>
        </w:rPr>
        <w:t xml:space="preserve">  </w:t>
      </w:r>
      <w:r w:rsidRPr="00CE0CD8">
        <w:rPr>
          <w:rFonts w:ascii="Times New Roman" w:eastAsia="Times New Roman" w:hAnsi="Times New Roman" w:cs="Times New Roman"/>
          <w:b/>
          <w:sz w:val="24"/>
          <w:szCs w:val="24"/>
        </w:rPr>
        <w:t>[</w:t>
      </w:r>
      <w:proofErr w:type="gramEnd"/>
      <w:r w:rsidRPr="00CE0CD8">
        <w:rPr>
          <w:rFonts w:ascii="Times New Roman" w:eastAsia="Times New Roman" w:hAnsi="Times New Roman" w:cs="Times New Roman"/>
          <w:b/>
          <w:sz w:val="24"/>
          <w:szCs w:val="24"/>
        </w:rPr>
        <w:t>Pg. 160]</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iCs/>
          <w:sz w:val="24"/>
          <w:szCs w:val="24"/>
          <w:lang w:val="en-US" w:eastAsia="en-GB"/>
        </w:rPr>
        <w:t xml:space="preserve">Peter Kearns </w:t>
      </w:r>
      <w:r w:rsidRPr="00CE0CD8">
        <w:rPr>
          <w:rFonts w:ascii="Times New Roman" w:eastAsia="Times New Roman" w:hAnsi="Times New Roman" w:cs="Times New Roman"/>
          <w:i/>
          <w:iCs/>
          <w:sz w:val="24"/>
          <w:szCs w:val="24"/>
          <w:lang w:val="en-US" w:eastAsia="en-GB"/>
        </w:rPr>
        <w:t>Co-Director PIE</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552E81" w:rsidP="00CE0CD8">
      <w:pPr>
        <w:spacing w:after="0" w:line="240" w:lineRule="auto"/>
        <w:rPr>
          <w:rFonts w:ascii="Times New Roman" w:eastAsia="Times New Roman" w:hAnsi="Times New Roman" w:cs="Times New Roman"/>
          <w:b/>
          <w:sz w:val="24"/>
          <w:szCs w:val="24"/>
          <w:lang w:val="en" w:eastAsia="en-GB"/>
        </w:rPr>
      </w:pPr>
      <w:hyperlink r:id="rId13" w:history="1">
        <w:r w:rsidR="00CE0CD8" w:rsidRPr="00CE0CD8">
          <w:rPr>
            <w:rFonts w:ascii="Times New Roman" w:eastAsia="Times New Roman" w:hAnsi="Times New Roman" w:cs="Times New Roman"/>
            <w:b/>
            <w:sz w:val="24"/>
            <w:szCs w:val="24"/>
            <w:lang w:val="en" w:eastAsia="en-GB"/>
          </w:rPr>
          <w:t>Together we stand, divided we fall</w:t>
        </w:r>
      </w:hyperlink>
      <w:r w:rsidR="00CE0CD8" w:rsidRPr="00CE0CD8">
        <w:rPr>
          <w:rFonts w:ascii="Times New Roman" w:eastAsia="Times New Roman" w:hAnsi="Times New Roman" w:cs="Times New Roman"/>
          <w:b/>
          <w:sz w:val="24"/>
          <w:szCs w:val="24"/>
          <w:lang w:val="en" w:eastAsia="en-GB"/>
        </w:rPr>
        <w:t xml:space="preserve"> – a comparative study of change management in health and social </w:t>
      </w:r>
      <w:proofErr w:type="gramStart"/>
      <w:r w:rsidR="00CE0CD8" w:rsidRPr="00CE0CD8">
        <w:rPr>
          <w:rFonts w:ascii="Times New Roman" w:eastAsia="Times New Roman" w:hAnsi="Times New Roman" w:cs="Times New Roman"/>
          <w:b/>
          <w:sz w:val="24"/>
          <w:szCs w:val="24"/>
          <w:lang w:val="en" w:eastAsia="en-GB"/>
        </w:rPr>
        <w:t>services</w:t>
      </w:r>
      <w:r w:rsidR="00CE0CD8" w:rsidRPr="00CE0CD8">
        <w:rPr>
          <w:rFonts w:ascii="Times New Roman" w:eastAsia="Times New Roman" w:hAnsi="Times New Roman" w:cs="Times New Roman"/>
          <w:b/>
          <w:sz w:val="24"/>
          <w:szCs w:val="24"/>
          <w:lang w:val="en-GB" w:eastAsia="en-GB"/>
        </w:rPr>
        <w:t xml:space="preserve">  [</w:t>
      </w:r>
      <w:proofErr w:type="gramEnd"/>
      <w:r w:rsidR="00CE0CD8" w:rsidRPr="00CE0CD8">
        <w:rPr>
          <w:rFonts w:ascii="Times New Roman" w:eastAsia="Times New Roman" w:hAnsi="Times New Roman" w:cs="Times New Roman"/>
          <w:b/>
          <w:sz w:val="24"/>
          <w:szCs w:val="24"/>
          <w:lang w:val="en-GB" w:eastAsia="en-GB"/>
        </w:rPr>
        <w:t>Pg. 165]</w:t>
      </w:r>
    </w:p>
    <w:p w:rsidR="00CE0CD8" w:rsidRPr="00CE0CD8" w:rsidRDefault="00CE0CD8" w:rsidP="00CE0CD8">
      <w:pPr>
        <w:spacing w:after="0" w:line="240" w:lineRule="auto"/>
        <w:rPr>
          <w:rFonts w:ascii="Times New Roman" w:eastAsia="Times New Roman" w:hAnsi="Times New Roman" w:cs="Times New Roman"/>
          <w:i/>
          <w:sz w:val="24"/>
          <w:szCs w:val="24"/>
          <w:lang w:val="en-US" w:eastAsia="en-GB"/>
        </w:rPr>
      </w:pPr>
      <w:proofErr w:type="spellStart"/>
      <w:r w:rsidRPr="00CE0CD8">
        <w:rPr>
          <w:rFonts w:ascii="Times New Roman" w:eastAsia="Times New Roman" w:hAnsi="Times New Roman" w:cs="Times New Roman"/>
          <w:b/>
          <w:i/>
          <w:sz w:val="24"/>
          <w:szCs w:val="24"/>
          <w:lang w:val="en-GB" w:eastAsia="en-GB"/>
        </w:rPr>
        <w:t>Ilpo</w:t>
      </w:r>
      <w:proofErr w:type="spellEnd"/>
      <w:r w:rsidRPr="00CE0CD8">
        <w:rPr>
          <w:rFonts w:ascii="Times New Roman" w:eastAsia="Times New Roman" w:hAnsi="Times New Roman" w:cs="Times New Roman"/>
          <w:b/>
          <w:i/>
          <w:sz w:val="24"/>
          <w:szCs w:val="24"/>
          <w:lang w:val="en-GB" w:eastAsia="en-GB"/>
        </w:rPr>
        <w:t xml:space="preserve"> </w:t>
      </w:r>
      <w:proofErr w:type="spellStart"/>
      <w:r w:rsidRPr="00CE0CD8">
        <w:rPr>
          <w:rFonts w:ascii="Times New Roman" w:eastAsia="Times New Roman" w:hAnsi="Times New Roman" w:cs="Times New Roman"/>
          <w:b/>
          <w:i/>
          <w:sz w:val="24"/>
          <w:szCs w:val="24"/>
          <w:lang w:val="en-GB" w:eastAsia="en-GB"/>
        </w:rPr>
        <w:t>Laitinen</w:t>
      </w:r>
      <w:proofErr w:type="spellEnd"/>
      <w:r w:rsidRPr="00CE0CD8">
        <w:rPr>
          <w:rFonts w:ascii="Times New Roman" w:eastAsia="Times New Roman" w:hAnsi="Times New Roman" w:cs="Times New Roman"/>
          <w:i/>
          <w:sz w:val="24"/>
          <w:szCs w:val="24"/>
          <w:lang w:val="en-GB" w:eastAsia="en-GB"/>
        </w:rPr>
        <w:t xml:space="preserve">, </w:t>
      </w:r>
      <w:r w:rsidRPr="00CE0CD8">
        <w:rPr>
          <w:rFonts w:ascii="Times New Roman" w:eastAsia="Times New Roman" w:hAnsi="Times New Roman" w:cs="Times New Roman"/>
          <w:i/>
          <w:sz w:val="24"/>
          <w:szCs w:val="24"/>
          <w:lang w:val="en-US" w:eastAsia="en-GB"/>
        </w:rPr>
        <w:t xml:space="preserve">Director of Administration, Adjunct Professor, City of Helsinki and </w:t>
      </w:r>
      <w:proofErr w:type="spellStart"/>
      <w:r w:rsidRPr="00CE0CD8">
        <w:rPr>
          <w:rFonts w:ascii="Times New Roman" w:eastAsia="Times New Roman" w:hAnsi="Times New Roman" w:cs="Times New Roman"/>
          <w:b/>
          <w:i/>
          <w:sz w:val="24"/>
          <w:szCs w:val="24"/>
          <w:lang w:val="en-US" w:eastAsia="en-GB"/>
        </w:rPr>
        <w:t>Jari</w:t>
      </w:r>
      <w:proofErr w:type="spellEnd"/>
      <w:r w:rsidRPr="00CE0CD8">
        <w:rPr>
          <w:rFonts w:ascii="Times New Roman" w:eastAsia="Times New Roman" w:hAnsi="Times New Roman" w:cs="Times New Roman"/>
          <w:b/>
          <w:i/>
          <w:sz w:val="24"/>
          <w:szCs w:val="24"/>
          <w:lang w:val="en-US" w:eastAsia="en-GB"/>
        </w:rPr>
        <w:t xml:space="preserve"> </w:t>
      </w:r>
      <w:proofErr w:type="spellStart"/>
      <w:r w:rsidRPr="00CE0CD8">
        <w:rPr>
          <w:rFonts w:ascii="Times New Roman" w:eastAsia="Times New Roman" w:hAnsi="Times New Roman" w:cs="Times New Roman"/>
          <w:b/>
          <w:i/>
          <w:sz w:val="24"/>
          <w:szCs w:val="24"/>
          <w:lang w:val="en-US" w:eastAsia="en-GB"/>
        </w:rPr>
        <w:t>Stenvall</w:t>
      </w:r>
      <w:proofErr w:type="spellEnd"/>
      <w:r w:rsidRPr="00CE0CD8">
        <w:rPr>
          <w:rFonts w:ascii="Times New Roman" w:eastAsia="Times New Roman" w:hAnsi="Times New Roman" w:cs="Times New Roman"/>
          <w:i/>
          <w:sz w:val="24"/>
          <w:szCs w:val="24"/>
          <w:lang w:val="en-US" w:eastAsia="en-GB"/>
        </w:rPr>
        <w:t>, University of Tampere Finland</w:t>
      </w:r>
    </w:p>
    <w:p w:rsidR="00CE0CD8" w:rsidRPr="00CE0CD8" w:rsidRDefault="00CE0CD8" w:rsidP="00CE0CD8">
      <w:pPr>
        <w:spacing w:after="0" w:line="240" w:lineRule="auto"/>
        <w:rPr>
          <w:rFonts w:ascii="Times New Roman" w:eastAsia="Times New Roman" w:hAnsi="Times New Roman" w:cs="Times New Roman"/>
          <w:iCs/>
          <w:sz w:val="24"/>
          <w:szCs w:val="24"/>
          <w:lang w:val="en-US"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US" w:eastAsia="en-GB"/>
        </w:rPr>
      </w:pPr>
      <w:r w:rsidRPr="00CE0CD8">
        <w:rPr>
          <w:rFonts w:ascii="Times New Roman" w:eastAsia="Times New Roman" w:hAnsi="Times New Roman" w:cs="Times New Roman"/>
          <w:b/>
          <w:sz w:val="24"/>
          <w:szCs w:val="24"/>
          <w:lang w:val="en-US" w:eastAsia="en-GB"/>
        </w:rPr>
        <w:t xml:space="preserve">Korea’s Learning Cities’ Developmental Process and its </w:t>
      </w:r>
      <w:proofErr w:type="gramStart"/>
      <w:r w:rsidRPr="00CE0CD8">
        <w:rPr>
          <w:rFonts w:ascii="Times New Roman" w:eastAsia="Times New Roman" w:hAnsi="Times New Roman" w:cs="Times New Roman"/>
          <w:b/>
          <w:sz w:val="24"/>
          <w:szCs w:val="24"/>
          <w:lang w:val="en-US" w:eastAsia="en-GB"/>
        </w:rPr>
        <w:t>Future</w:t>
      </w:r>
      <w:r w:rsidRPr="00CE0CD8">
        <w:rPr>
          <w:rFonts w:ascii="Times New Roman" w:eastAsia="Times New Roman" w:hAnsi="Times New Roman" w:cs="Times New Roman"/>
          <w:b/>
          <w:sz w:val="24"/>
          <w:szCs w:val="24"/>
          <w:lang w:val="en-GB" w:eastAsia="en-GB"/>
        </w:rPr>
        <w:t xml:space="preserve">  [</w:t>
      </w:r>
      <w:proofErr w:type="gramEnd"/>
      <w:r w:rsidRPr="00CE0CD8">
        <w:rPr>
          <w:rFonts w:ascii="Times New Roman" w:eastAsia="Times New Roman" w:hAnsi="Times New Roman" w:cs="Times New Roman"/>
          <w:b/>
          <w:sz w:val="24"/>
          <w:szCs w:val="24"/>
          <w:lang w:val="en-GB" w:eastAsia="en-GB"/>
        </w:rPr>
        <w:t>Pg. 168]</w:t>
      </w:r>
    </w:p>
    <w:p w:rsidR="00CE0CD8" w:rsidRPr="00CE0CD8" w:rsidRDefault="00CE0CD8" w:rsidP="00CE0CD8">
      <w:pPr>
        <w:spacing w:after="0" w:line="240" w:lineRule="auto"/>
        <w:rPr>
          <w:rFonts w:ascii="Times New Roman" w:eastAsia="Times New Roman" w:hAnsi="Times New Roman" w:cs="Times New Roman"/>
          <w:b/>
          <w:i/>
          <w:sz w:val="24"/>
          <w:szCs w:val="24"/>
          <w:lang w:val="en-US" w:eastAsia="en-GB"/>
        </w:rPr>
      </w:pPr>
      <w:r w:rsidRPr="00CE0CD8">
        <w:rPr>
          <w:rFonts w:ascii="Times New Roman" w:eastAsia="Times New Roman" w:hAnsi="Times New Roman" w:cs="Times New Roman"/>
          <w:b/>
          <w:i/>
          <w:sz w:val="24"/>
          <w:szCs w:val="24"/>
          <w:lang w:val="en-GB" w:eastAsia="en-GB"/>
        </w:rPr>
        <w:t>Un-</w:t>
      </w:r>
      <w:proofErr w:type="spellStart"/>
      <w:r w:rsidRPr="00CE0CD8">
        <w:rPr>
          <w:rFonts w:ascii="Times New Roman" w:eastAsia="Times New Roman" w:hAnsi="Times New Roman" w:cs="Times New Roman"/>
          <w:b/>
          <w:i/>
          <w:sz w:val="24"/>
          <w:szCs w:val="24"/>
          <w:lang w:val="en-GB" w:eastAsia="en-GB"/>
        </w:rPr>
        <w:t>Shil</w:t>
      </w:r>
      <w:proofErr w:type="spellEnd"/>
      <w:r w:rsidRPr="00CE0CD8">
        <w:rPr>
          <w:rFonts w:ascii="Times New Roman" w:eastAsia="Times New Roman" w:hAnsi="Times New Roman" w:cs="Times New Roman"/>
          <w:b/>
          <w:i/>
          <w:sz w:val="24"/>
          <w:szCs w:val="24"/>
          <w:lang w:val="en-GB" w:eastAsia="en-GB"/>
        </w:rPr>
        <w:t xml:space="preserve"> Choi</w:t>
      </w:r>
      <w:r w:rsidRPr="00CE0CD8">
        <w:rPr>
          <w:rFonts w:ascii="Times New Roman" w:eastAsia="Times New Roman" w:hAnsi="Times New Roman" w:cs="Times New Roman"/>
          <w:i/>
          <w:sz w:val="24"/>
          <w:szCs w:val="24"/>
          <w:lang w:val="en-GB" w:eastAsia="en-GB"/>
        </w:rPr>
        <w:t xml:space="preserve"> President NILE</w:t>
      </w:r>
      <w:r w:rsidRPr="00CE0CD8">
        <w:rPr>
          <w:rFonts w:ascii="Times New Roman" w:eastAsia="Times New Roman" w:hAnsi="Times New Roman" w:cs="Times New Roman"/>
          <w:b/>
          <w:i/>
          <w:sz w:val="24"/>
          <w:szCs w:val="24"/>
          <w:lang w:val="en-GB" w:eastAsia="en-GB"/>
        </w:rPr>
        <w:t xml:space="preserve"> </w:t>
      </w:r>
    </w:p>
    <w:p w:rsidR="00CE0CD8" w:rsidRPr="00CE0CD8" w:rsidRDefault="00CE0CD8" w:rsidP="00CE0CD8">
      <w:pPr>
        <w:spacing w:after="0" w:line="240" w:lineRule="auto"/>
        <w:rPr>
          <w:rFonts w:ascii="Times New Roman" w:eastAsia="휴먼명조,한컴돋움" w:hAnsi="Times New Roman" w:cs="Times New Roman"/>
          <w:i/>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휴먼명조,한컴돋움" w:hAnsi="Times New Roman" w:cs="Times New Roman"/>
          <w:b/>
          <w:sz w:val="24"/>
          <w:szCs w:val="24"/>
          <w:lang w:val="en-GB" w:eastAsia="en-GB"/>
        </w:rPr>
        <w:t xml:space="preserve">Building Communities into Lifelong Learning Cities Movement in South </w:t>
      </w:r>
      <w:proofErr w:type="gramStart"/>
      <w:r w:rsidRPr="00CE0CD8">
        <w:rPr>
          <w:rFonts w:ascii="Times New Roman" w:eastAsia="휴먼명조,한컴돋움" w:hAnsi="Times New Roman" w:cs="Times New Roman"/>
          <w:b/>
          <w:sz w:val="24"/>
          <w:szCs w:val="24"/>
          <w:lang w:val="en-GB" w:eastAsia="en-GB"/>
        </w:rPr>
        <w:t>Korea</w:t>
      </w:r>
      <w:r w:rsidRPr="00CE0CD8">
        <w:rPr>
          <w:rFonts w:ascii="Times New Roman" w:eastAsia="Times New Roman" w:hAnsi="Times New Roman" w:cs="Times New Roman"/>
          <w:b/>
          <w:sz w:val="24"/>
          <w:szCs w:val="24"/>
          <w:lang w:val="en-GB" w:eastAsia="en-GB"/>
        </w:rPr>
        <w:t xml:space="preserve">  [</w:t>
      </w:r>
      <w:proofErr w:type="gramEnd"/>
      <w:r w:rsidRPr="00CE0CD8">
        <w:rPr>
          <w:rFonts w:ascii="Times New Roman" w:eastAsia="Times New Roman" w:hAnsi="Times New Roman" w:cs="Times New Roman"/>
          <w:b/>
          <w:sz w:val="24"/>
          <w:szCs w:val="24"/>
          <w:lang w:val="en-GB" w:eastAsia="en-GB"/>
        </w:rPr>
        <w:t>Pg. 171]</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In </w:t>
      </w:r>
      <w:proofErr w:type="spellStart"/>
      <w:r w:rsidRPr="00CE0CD8">
        <w:rPr>
          <w:rFonts w:ascii="Times New Roman" w:eastAsia="Times New Roman" w:hAnsi="Times New Roman" w:cs="Times New Roman"/>
          <w:b/>
          <w:i/>
          <w:sz w:val="24"/>
          <w:szCs w:val="24"/>
          <w:lang w:val="en-GB" w:eastAsia="en-GB"/>
        </w:rPr>
        <w:t>Tak</w:t>
      </w:r>
      <w:proofErr w:type="spellEnd"/>
      <w:r w:rsidRPr="00CE0CD8">
        <w:rPr>
          <w:rFonts w:ascii="Times New Roman" w:eastAsia="Times New Roman" w:hAnsi="Times New Roman" w:cs="Times New Roman"/>
          <w:b/>
          <w:i/>
          <w:sz w:val="24"/>
          <w:szCs w:val="24"/>
          <w:lang w:val="en-GB" w:eastAsia="en-GB"/>
        </w:rPr>
        <w:t xml:space="preserve"> Kwon</w:t>
      </w:r>
      <w:r w:rsidRPr="00CE0CD8">
        <w:rPr>
          <w:rFonts w:ascii="Times New Roman" w:eastAsia="Times New Roman" w:hAnsi="Times New Roman" w:cs="Times New Roman"/>
          <w:i/>
          <w:sz w:val="24"/>
          <w:szCs w:val="24"/>
          <w:lang w:val="en-GB" w:eastAsia="en-GB"/>
        </w:rPr>
        <w:t xml:space="preserve"> </w:t>
      </w:r>
      <w:proofErr w:type="spellStart"/>
      <w:r w:rsidRPr="00CE0CD8">
        <w:rPr>
          <w:rFonts w:ascii="Times New Roman" w:eastAsia="Times New Roman" w:hAnsi="Times New Roman" w:cs="Times New Roman"/>
          <w:i/>
          <w:sz w:val="24"/>
          <w:szCs w:val="24"/>
          <w:lang w:val="en-GB" w:eastAsia="en-GB"/>
        </w:rPr>
        <w:t>Chonbuk</w:t>
      </w:r>
      <w:proofErr w:type="spellEnd"/>
      <w:r w:rsidRPr="00CE0CD8">
        <w:rPr>
          <w:rFonts w:ascii="Times New Roman" w:eastAsia="Times New Roman" w:hAnsi="Times New Roman" w:cs="Times New Roman"/>
          <w:i/>
          <w:sz w:val="24"/>
          <w:szCs w:val="24"/>
          <w:lang w:val="en-GB" w:eastAsia="en-GB"/>
        </w:rPr>
        <w:t xml:space="preserve"> National University, Korea</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proofErr w:type="spellStart"/>
      <w:r w:rsidRPr="00CE0CD8">
        <w:rPr>
          <w:rFonts w:ascii="Times New Roman" w:eastAsia="Times New Roman" w:hAnsi="Times New Roman" w:cs="Times New Roman"/>
          <w:b/>
          <w:sz w:val="24"/>
          <w:szCs w:val="24"/>
          <w:lang w:val="en-GB" w:eastAsia="en-GB"/>
        </w:rPr>
        <w:t>Gwang</w:t>
      </w:r>
      <w:proofErr w:type="spellEnd"/>
      <w:r w:rsidRPr="00CE0CD8">
        <w:rPr>
          <w:rFonts w:ascii="Times New Roman" w:eastAsia="Times New Roman" w:hAnsi="Times New Roman" w:cs="Times New Roman"/>
          <w:b/>
          <w:sz w:val="24"/>
          <w:szCs w:val="24"/>
          <w:lang w:val="en-GB" w:eastAsia="en-GB"/>
        </w:rPr>
        <w:t xml:space="preserve"> </w:t>
      </w:r>
      <w:proofErr w:type="spellStart"/>
      <w:r w:rsidRPr="00CE0CD8">
        <w:rPr>
          <w:rFonts w:ascii="Times New Roman" w:eastAsia="Times New Roman" w:hAnsi="Times New Roman" w:cs="Times New Roman"/>
          <w:b/>
          <w:sz w:val="24"/>
          <w:szCs w:val="24"/>
          <w:lang w:val="en-GB" w:eastAsia="en-GB"/>
        </w:rPr>
        <w:t>Myeong</w:t>
      </w:r>
      <w:proofErr w:type="spellEnd"/>
      <w:r w:rsidRPr="00CE0CD8">
        <w:rPr>
          <w:rFonts w:ascii="Times New Roman" w:eastAsia="Times New Roman" w:hAnsi="Times New Roman" w:cs="Times New Roman"/>
          <w:b/>
          <w:sz w:val="24"/>
          <w:szCs w:val="24"/>
          <w:lang w:val="en-GB" w:eastAsia="en-GB"/>
        </w:rPr>
        <w:t xml:space="preserve"> Stimulus Paper   [Pg. 179]</w:t>
      </w:r>
    </w:p>
    <w:p w:rsidR="00CE0CD8" w:rsidRPr="00CE0CD8" w:rsidRDefault="00CE0CD8" w:rsidP="00CE0CD8">
      <w:pPr>
        <w:spacing w:after="0" w:line="240" w:lineRule="auto"/>
        <w:rPr>
          <w:rFonts w:ascii="Times New Roman" w:eastAsia="Times New Roman" w:hAnsi="Times New Roman" w:cs="Times New Roman"/>
          <w:b/>
          <w:i/>
          <w:sz w:val="24"/>
          <w:szCs w:val="24"/>
          <w:lang w:val="en-GB" w:eastAsia="en-GB"/>
        </w:rPr>
      </w:pPr>
      <w:proofErr w:type="spellStart"/>
      <w:r w:rsidRPr="00CE0CD8">
        <w:rPr>
          <w:rFonts w:ascii="Times New Roman" w:eastAsia="Times New Roman" w:hAnsi="Times New Roman" w:cs="Times New Roman"/>
          <w:b/>
          <w:i/>
          <w:sz w:val="24"/>
          <w:szCs w:val="24"/>
          <w:lang w:val="en-GB" w:eastAsia="en-GB"/>
        </w:rPr>
        <w:t>Donmin</w:t>
      </w:r>
      <w:proofErr w:type="spellEnd"/>
      <w:r w:rsidRPr="00CE0CD8">
        <w:rPr>
          <w:rFonts w:ascii="Times New Roman" w:eastAsia="Times New Roman" w:hAnsi="Times New Roman" w:cs="Times New Roman"/>
          <w:b/>
          <w:i/>
          <w:sz w:val="24"/>
          <w:szCs w:val="24"/>
          <w:lang w:val="en-GB" w:eastAsia="en-GB"/>
        </w:rPr>
        <w:t xml:space="preserve"> Choi </w:t>
      </w:r>
      <w:r w:rsidRPr="00CE0CD8">
        <w:rPr>
          <w:rFonts w:ascii="Times New Roman" w:eastAsia="Times New Roman" w:hAnsi="Times New Roman" w:cs="Times New Roman"/>
          <w:i/>
          <w:sz w:val="24"/>
          <w:szCs w:val="24"/>
          <w:lang w:val="en-GB" w:eastAsia="en-GB"/>
        </w:rPr>
        <w:t xml:space="preserve">President </w:t>
      </w:r>
      <w:proofErr w:type="spellStart"/>
      <w:r w:rsidRPr="00CE0CD8">
        <w:rPr>
          <w:rFonts w:ascii="Times New Roman" w:eastAsia="Times New Roman" w:hAnsi="Times New Roman" w:cs="Times New Roman"/>
          <w:i/>
          <w:sz w:val="24"/>
          <w:szCs w:val="24"/>
          <w:lang w:val="en-GB" w:eastAsia="en-GB"/>
        </w:rPr>
        <w:t>EAFEA</w:t>
      </w:r>
      <w:proofErr w:type="spellEnd"/>
      <w:r w:rsidRPr="00CE0CD8">
        <w:rPr>
          <w:rFonts w:ascii="Times New Roman" w:eastAsia="Times New Roman" w:hAnsi="Times New Roman" w:cs="Times New Roman"/>
          <w:b/>
          <w:i/>
          <w:sz w:val="24"/>
          <w:szCs w:val="24"/>
          <w:lang w:val="en-GB" w:eastAsia="en-GB"/>
        </w:rPr>
        <w:t xml:space="preserve">  </w:t>
      </w:r>
    </w:p>
    <w:p w:rsidR="00CE0CD8" w:rsidRPr="00CE0CD8" w:rsidRDefault="00CE0CD8" w:rsidP="00CE0CD8">
      <w:pPr>
        <w:spacing w:after="0" w:line="240" w:lineRule="auto"/>
        <w:rPr>
          <w:rFonts w:ascii="Times New Roman" w:eastAsia="DFKai-SB" w:hAnsi="Times New Roman" w:cs="Times New Roman"/>
          <w:b/>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DFKai-SB" w:hAnsi="Times New Roman" w:cs="Times New Roman"/>
          <w:b/>
          <w:sz w:val="24"/>
          <w:szCs w:val="24"/>
          <w:lang w:val="en-GB" w:eastAsia="en-GB"/>
        </w:rPr>
        <w:t>Lifelong Learning in German learning cities/</w:t>
      </w:r>
      <w:proofErr w:type="gramStart"/>
      <w:r w:rsidRPr="00CE0CD8">
        <w:rPr>
          <w:rFonts w:ascii="Times New Roman" w:eastAsia="DFKai-SB" w:hAnsi="Times New Roman" w:cs="Times New Roman"/>
          <w:b/>
          <w:sz w:val="24"/>
          <w:szCs w:val="24"/>
          <w:lang w:val="en-GB" w:eastAsia="en-GB"/>
        </w:rPr>
        <w:t>regions</w:t>
      </w:r>
      <w:r w:rsidRPr="00CE0CD8">
        <w:rPr>
          <w:rFonts w:ascii="Times New Roman" w:eastAsia="Times New Roman" w:hAnsi="Times New Roman" w:cs="Times New Roman"/>
          <w:b/>
          <w:sz w:val="24"/>
          <w:szCs w:val="24"/>
          <w:lang w:val="en-GB" w:eastAsia="en-GB"/>
        </w:rPr>
        <w:t xml:space="preserve">  [</w:t>
      </w:r>
      <w:proofErr w:type="gramEnd"/>
      <w:r w:rsidRPr="00CE0CD8">
        <w:rPr>
          <w:rFonts w:ascii="Times New Roman" w:eastAsia="Times New Roman" w:hAnsi="Times New Roman" w:cs="Times New Roman"/>
          <w:b/>
          <w:sz w:val="24"/>
          <w:szCs w:val="24"/>
          <w:lang w:val="en-GB" w:eastAsia="en-GB"/>
        </w:rPr>
        <w:t>Pg. 183]</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DFKai-SB" w:hAnsi="Times New Roman" w:cs="Times New Roman"/>
          <w:b/>
          <w:i/>
          <w:sz w:val="24"/>
          <w:szCs w:val="24"/>
          <w:lang w:val="en-GB" w:eastAsia="en-GB"/>
        </w:rPr>
        <w:t xml:space="preserve">Denise </w:t>
      </w:r>
      <w:proofErr w:type="spellStart"/>
      <w:r w:rsidRPr="00CE0CD8">
        <w:rPr>
          <w:rFonts w:ascii="Times New Roman" w:eastAsia="DFKai-SB" w:hAnsi="Times New Roman" w:cs="Times New Roman"/>
          <w:b/>
          <w:i/>
          <w:sz w:val="24"/>
          <w:szCs w:val="24"/>
          <w:lang w:val="en-GB" w:eastAsia="en-GB"/>
        </w:rPr>
        <w:t>Reghenzani</w:t>
      </w:r>
      <w:proofErr w:type="spellEnd"/>
      <w:r w:rsidRPr="00CE0CD8">
        <w:rPr>
          <w:rFonts w:ascii="Times New Roman" w:eastAsia="DFKai-SB" w:hAnsi="Times New Roman" w:cs="Times New Roman"/>
          <w:b/>
          <w:i/>
          <w:sz w:val="24"/>
          <w:szCs w:val="24"/>
          <w:lang w:val="en-GB" w:eastAsia="en-GB"/>
        </w:rPr>
        <w:t xml:space="preserve">-Kearns </w:t>
      </w:r>
      <w:r w:rsidRPr="00CE0CD8">
        <w:rPr>
          <w:rFonts w:ascii="Times New Roman" w:eastAsia="DFKai-SB" w:hAnsi="Times New Roman" w:cs="Times New Roman"/>
          <w:i/>
          <w:sz w:val="24"/>
          <w:szCs w:val="24"/>
          <w:lang w:val="en-GB" w:eastAsia="en-GB"/>
        </w:rPr>
        <w:t xml:space="preserve">Associate PASCAL, Brisbane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Grassroots Resident Cities and the New Role of Lifelong Learning in </w:t>
      </w:r>
      <w:proofErr w:type="gramStart"/>
      <w:r w:rsidRPr="00CE0CD8">
        <w:rPr>
          <w:rFonts w:ascii="Times New Roman" w:eastAsia="Times New Roman" w:hAnsi="Times New Roman" w:cs="Times New Roman"/>
          <w:b/>
          <w:sz w:val="24"/>
          <w:szCs w:val="24"/>
          <w:lang w:val="en-GB" w:eastAsia="en-GB"/>
        </w:rPr>
        <w:t xml:space="preserve">Japan  </w:t>
      </w:r>
      <w:proofErr w:type="gramEnd"/>
      <w:r w:rsidRPr="00CE0CD8">
        <w:rPr>
          <w:rFonts w:ascii="Times New Roman" w:eastAsia="Times New Roman" w:hAnsi="Times New Roman" w:cs="Times New Roman"/>
          <w:b/>
          <w:sz w:val="24"/>
          <w:szCs w:val="24"/>
          <w:lang w:val="en-GB" w:eastAsia="en-GB"/>
        </w:rPr>
        <w:br/>
        <w:t>[Pg. 192]</w:t>
      </w:r>
    </w:p>
    <w:p w:rsidR="00CE0CD8" w:rsidRPr="00CE0CD8" w:rsidRDefault="00CE0CD8" w:rsidP="00CE0CD8">
      <w:pPr>
        <w:spacing w:after="0" w:line="240" w:lineRule="auto"/>
        <w:rPr>
          <w:rFonts w:ascii="Times New Roman" w:eastAsia="Times New Roman" w:hAnsi="Times New Roman" w:cs="Times New Roman"/>
          <w:b/>
          <w:i/>
          <w:sz w:val="24"/>
          <w:szCs w:val="24"/>
          <w:lang w:val="en-GB" w:eastAsia="en-GB"/>
        </w:rPr>
      </w:pPr>
      <w:proofErr w:type="spellStart"/>
      <w:r w:rsidRPr="00CE0CD8">
        <w:rPr>
          <w:rFonts w:ascii="Times New Roman" w:eastAsia="Times New Roman" w:hAnsi="Times New Roman" w:cs="Times New Roman"/>
          <w:b/>
          <w:i/>
          <w:sz w:val="24"/>
          <w:szCs w:val="24"/>
          <w:lang w:val="en-GB" w:eastAsia="en-GB"/>
        </w:rPr>
        <w:t>Atushi</w:t>
      </w:r>
      <w:proofErr w:type="spellEnd"/>
      <w:r w:rsidRPr="00CE0CD8">
        <w:rPr>
          <w:rFonts w:ascii="Times New Roman" w:eastAsia="Times New Roman" w:hAnsi="Times New Roman" w:cs="Times New Roman"/>
          <w:b/>
          <w:i/>
          <w:sz w:val="24"/>
          <w:szCs w:val="24"/>
          <w:lang w:val="en-GB" w:eastAsia="en-GB"/>
        </w:rPr>
        <w:t xml:space="preserve"> Makino </w:t>
      </w:r>
      <w:r w:rsidRPr="00CE0CD8">
        <w:rPr>
          <w:rFonts w:ascii="Times New Roman" w:eastAsia="Times New Roman" w:hAnsi="Times New Roman" w:cs="Times New Roman"/>
          <w:i/>
          <w:sz w:val="24"/>
          <w:szCs w:val="24"/>
          <w:lang w:val="en-GB" w:eastAsia="en-GB"/>
        </w:rPr>
        <w:t>Tokyo University</w:t>
      </w:r>
      <w:r w:rsidRPr="00CE0CD8">
        <w:rPr>
          <w:rFonts w:ascii="Times New Roman" w:eastAsia="Times New Roman" w:hAnsi="Times New Roman" w:cs="Times New Roman"/>
          <w:b/>
          <w:i/>
          <w:sz w:val="24"/>
          <w:szCs w:val="24"/>
          <w:lang w:val="en-GB" w:eastAsia="en-GB"/>
        </w:rPr>
        <w:t xml:space="preserve"> </w:t>
      </w: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jc w:val="center"/>
        <w:rPr>
          <w:rFonts w:ascii="Times New Roman" w:eastAsia="Times New Roman" w:hAnsi="Times New Roman" w:cs="Times New Roman"/>
          <w:b/>
          <w:i/>
          <w:sz w:val="32"/>
          <w:szCs w:val="32"/>
          <w:lang w:val="en-GB" w:eastAsia="en-GB"/>
        </w:rPr>
      </w:pPr>
      <w:r w:rsidRPr="00CE0CD8">
        <w:rPr>
          <w:rFonts w:ascii="Times New Roman" w:eastAsia="Times New Roman" w:hAnsi="Times New Roman" w:cs="Times New Roman"/>
          <w:b/>
          <w:i/>
          <w:sz w:val="32"/>
          <w:szCs w:val="32"/>
          <w:lang w:val="en-GB" w:eastAsia="en-GB"/>
        </w:rPr>
        <w:t>3.2 Civil Society and Local Communities</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Learning Cities and Civil Society Organisations (</w:t>
      </w:r>
      <w:proofErr w:type="spellStart"/>
      <w:r w:rsidRPr="00CE0CD8">
        <w:rPr>
          <w:rFonts w:ascii="Times New Roman" w:eastAsia="Times New Roman" w:hAnsi="Times New Roman" w:cs="Times New Roman"/>
          <w:b/>
          <w:sz w:val="24"/>
          <w:szCs w:val="24"/>
          <w:lang w:val="en-GB" w:eastAsia="en-GB"/>
        </w:rPr>
        <w:t>CSOs</w:t>
      </w:r>
      <w:proofErr w:type="spellEnd"/>
      <w:proofErr w:type="gramStart"/>
      <w:r w:rsidRPr="00CE0CD8">
        <w:rPr>
          <w:rFonts w:ascii="Times New Roman" w:eastAsia="Times New Roman" w:hAnsi="Times New Roman" w:cs="Times New Roman"/>
          <w:b/>
          <w:sz w:val="24"/>
          <w:szCs w:val="24"/>
          <w:lang w:val="en-GB" w:eastAsia="en-GB"/>
        </w:rPr>
        <w:t>)  [</w:t>
      </w:r>
      <w:proofErr w:type="gramEnd"/>
      <w:r w:rsidRPr="00CE0CD8">
        <w:rPr>
          <w:rFonts w:ascii="Times New Roman" w:eastAsia="Times New Roman" w:hAnsi="Times New Roman" w:cs="Times New Roman"/>
          <w:b/>
          <w:sz w:val="24"/>
          <w:szCs w:val="24"/>
          <w:lang w:val="en-GB" w:eastAsia="en-GB"/>
        </w:rPr>
        <w:t>Pg. 196]</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Alan </w:t>
      </w:r>
      <w:proofErr w:type="spellStart"/>
      <w:r w:rsidRPr="00CE0CD8">
        <w:rPr>
          <w:rFonts w:ascii="Times New Roman" w:eastAsia="Times New Roman" w:hAnsi="Times New Roman" w:cs="Times New Roman"/>
          <w:b/>
          <w:i/>
          <w:sz w:val="24"/>
          <w:szCs w:val="24"/>
          <w:lang w:val="en-GB" w:eastAsia="en-GB"/>
        </w:rPr>
        <w:t>Tuckett</w:t>
      </w:r>
      <w:proofErr w:type="spellEnd"/>
      <w:r w:rsidRPr="00CE0CD8">
        <w:rPr>
          <w:rFonts w:ascii="Times New Roman" w:eastAsia="Times New Roman" w:hAnsi="Times New Roman" w:cs="Times New Roman"/>
          <w:b/>
          <w:i/>
          <w:sz w:val="24"/>
          <w:szCs w:val="24"/>
          <w:lang w:val="en-GB" w:eastAsia="en-GB"/>
        </w:rPr>
        <w:t xml:space="preserve"> </w:t>
      </w:r>
      <w:r w:rsidRPr="00CE0CD8">
        <w:rPr>
          <w:rFonts w:ascii="Times New Roman" w:eastAsia="Times New Roman" w:hAnsi="Times New Roman" w:cs="Times New Roman"/>
          <w:i/>
          <w:sz w:val="24"/>
          <w:szCs w:val="24"/>
          <w:lang w:val="en-GB" w:eastAsia="en-GB"/>
        </w:rPr>
        <w:t xml:space="preserve">President </w:t>
      </w:r>
      <w:proofErr w:type="spellStart"/>
      <w:r w:rsidRPr="00CE0CD8">
        <w:rPr>
          <w:rFonts w:ascii="Times New Roman" w:eastAsia="Times New Roman" w:hAnsi="Times New Roman" w:cs="Times New Roman"/>
          <w:i/>
          <w:sz w:val="24"/>
          <w:szCs w:val="24"/>
          <w:lang w:val="en-GB" w:eastAsia="en-GB"/>
        </w:rPr>
        <w:t>ICAE</w:t>
      </w:r>
      <w:proofErr w:type="spellEnd"/>
      <w:r w:rsidRPr="00CE0CD8">
        <w:rPr>
          <w:rFonts w:ascii="Times New Roman" w:eastAsia="Times New Roman" w:hAnsi="Times New Roman" w:cs="Times New Roman"/>
          <w:i/>
          <w:sz w:val="24"/>
          <w:szCs w:val="24"/>
          <w:lang w:val="en-GB" w:eastAsia="en-GB"/>
        </w:rPr>
        <w:t xml:space="preserve">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Confronting the Issues facing Learning Communities in Australia: some </w:t>
      </w:r>
      <w:proofErr w:type="gramStart"/>
      <w:r w:rsidRPr="00CE0CD8">
        <w:rPr>
          <w:rFonts w:ascii="Times New Roman" w:eastAsia="Times New Roman" w:hAnsi="Times New Roman" w:cs="Times New Roman"/>
          <w:b/>
          <w:sz w:val="24"/>
          <w:szCs w:val="24"/>
          <w:lang w:val="en-GB" w:eastAsia="en-GB"/>
        </w:rPr>
        <w:t>reflections  [</w:t>
      </w:r>
      <w:proofErr w:type="gramEnd"/>
      <w:r w:rsidRPr="00CE0CD8">
        <w:rPr>
          <w:rFonts w:ascii="Times New Roman" w:eastAsia="Times New Roman" w:hAnsi="Times New Roman" w:cs="Times New Roman"/>
          <w:b/>
          <w:sz w:val="24"/>
          <w:szCs w:val="24"/>
          <w:lang w:val="en-GB" w:eastAsia="en-GB"/>
        </w:rPr>
        <w:t>Pg. 199]</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Jim </w:t>
      </w:r>
      <w:proofErr w:type="spellStart"/>
      <w:r w:rsidRPr="00CE0CD8">
        <w:rPr>
          <w:rFonts w:ascii="Times New Roman" w:eastAsia="Times New Roman" w:hAnsi="Times New Roman" w:cs="Times New Roman"/>
          <w:b/>
          <w:i/>
          <w:sz w:val="24"/>
          <w:szCs w:val="24"/>
          <w:lang w:val="en-GB" w:eastAsia="en-GB"/>
        </w:rPr>
        <w:t>Saleeba</w:t>
      </w:r>
      <w:proofErr w:type="spellEnd"/>
      <w:r w:rsidRPr="00CE0CD8">
        <w:rPr>
          <w:rFonts w:ascii="Times New Roman" w:eastAsia="Times New Roman" w:hAnsi="Times New Roman" w:cs="Times New Roman"/>
          <w:i/>
          <w:sz w:val="24"/>
          <w:szCs w:val="24"/>
          <w:lang w:val="en-GB" w:eastAsia="en-GB"/>
        </w:rPr>
        <w:t xml:space="preserve"> Hon </w:t>
      </w:r>
      <w:proofErr w:type="spellStart"/>
      <w:r w:rsidRPr="00CE0CD8">
        <w:rPr>
          <w:rFonts w:ascii="Times New Roman" w:eastAsia="Times New Roman" w:hAnsi="Times New Roman" w:cs="Times New Roman"/>
          <w:i/>
          <w:sz w:val="24"/>
          <w:szCs w:val="24"/>
          <w:lang w:val="en-GB" w:eastAsia="en-GB"/>
        </w:rPr>
        <w:t>CEO</w:t>
      </w:r>
      <w:proofErr w:type="spellEnd"/>
      <w:r w:rsidRPr="00CE0CD8">
        <w:rPr>
          <w:rFonts w:ascii="Times New Roman" w:eastAsia="Times New Roman" w:hAnsi="Times New Roman" w:cs="Times New Roman"/>
          <w:i/>
          <w:sz w:val="24"/>
          <w:szCs w:val="24"/>
          <w:lang w:val="en-GB" w:eastAsia="en-GB"/>
        </w:rPr>
        <w:t xml:space="preserve"> Australian Learning Communities Network </w:t>
      </w:r>
      <w:proofErr w:type="spellStart"/>
      <w:r w:rsidRPr="00CE0CD8">
        <w:rPr>
          <w:rFonts w:ascii="Times New Roman" w:eastAsia="Times New Roman" w:hAnsi="Times New Roman" w:cs="Times New Roman"/>
          <w:i/>
          <w:sz w:val="24"/>
          <w:szCs w:val="24"/>
          <w:lang w:val="en-GB" w:eastAsia="en-GB"/>
        </w:rPr>
        <w:t>Inc</w:t>
      </w:r>
      <w:proofErr w:type="spellEnd"/>
    </w:p>
    <w:p w:rsidR="00CE0CD8" w:rsidRPr="00CE0CD8" w:rsidRDefault="00CE0CD8" w:rsidP="00CE0CD8">
      <w:pPr>
        <w:spacing w:after="0" w:line="240" w:lineRule="auto"/>
        <w:rPr>
          <w:rFonts w:ascii="Times New Roman" w:eastAsia="Times New Roman" w:hAnsi="Times New Roman" w:cs="Times New Roman"/>
          <w:sz w:val="24"/>
          <w:szCs w:val="24"/>
          <w:u w:color="4C4C4C"/>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u w:color="4C4C4C"/>
          <w:lang w:val="en-GB" w:eastAsia="en-GB"/>
        </w:rPr>
      </w:pPr>
      <w:r w:rsidRPr="00CE0CD8">
        <w:rPr>
          <w:rFonts w:ascii="Times New Roman" w:eastAsia="Times New Roman" w:hAnsi="Times New Roman" w:cs="Times New Roman"/>
          <w:b/>
          <w:sz w:val="24"/>
          <w:szCs w:val="24"/>
          <w:u w:color="4C4C4C"/>
          <w:lang w:val="en-GB" w:eastAsia="en-GB"/>
        </w:rPr>
        <w:t xml:space="preserve">Learning as a Driver for </w:t>
      </w:r>
      <w:proofErr w:type="gramStart"/>
      <w:r w:rsidRPr="00CE0CD8">
        <w:rPr>
          <w:rFonts w:ascii="Times New Roman" w:eastAsia="Times New Roman" w:hAnsi="Times New Roman" w:cs="Times New Roman"/>
          <w:b/>
          <w:sz w:val="24"/>
          <w:szCs w:val="24"/>
          <w:u w:color="4C4C4C"/>
          <w:lang w:val="en-GB" w:eastAsia="en-GB"/>
        </w:rPr>
        <w:t>Change</w:t>
      </w:r>
      <w:r w:rsidRPr="00CE0CD8">
        <w:rPr>
          <w:rFonts w:ascii="Times New Roman" w:eastAsia="Times New Roman" w:hAnsi="Times New Roman" w:cs="Times New Roman"/>
          <w:b/>
          <w:sz w:val="24"/>
          <w:szCs w:val="24"/>
          <w:lang w:val="en-GB" w:eastAsia="en-GB"/>
        </w:rPr>
        <w:t xml:space="preserve">  [</w:t>
      </w:r>
      <w:proofErr w:type="gramEnd"/>
      <w:r w:rsidRPr="00CE0CD8">
        <w:rPr>
          <w:rFonts w:ascii="Times New Roman" w:eastAsia="Times New Roman" w:hAnsi="Times New Roman" w:cs="Times New Roman"/>
          <w:b/>
          <w:sz w:val="24"/>
          <w:szCs w:val="24"/>
          <w:lang w:val="en-GB" w:eastAsia="en-GB"/>
        </w:rPr>
        <w:t>Pg. 203]</w:t>
      </w:r>
    </w:p>
    <w:p w:rsidR="00CE0CD8" w:rsidRPr="00CE0CD8" w:rsidRDefault="00CE0CD8" w:rsidP="00CE0CD8">
      <w:pPr>
        <w:spacing w:after="0" w:line="240" w:lineRule="auto"/>
        <w:rPr>
          <w:rFonts w:ascii="Times New Roman" w:eastAsia="Times New Roman" w:hAnsi="Times New Roman" w:cs="Times New Roman"/>
          <w:i/>
          <w:sz w:val="24"/>
          <w:szCs w:val="24"/>
          <w:u w:color="4C4C4C"/>
          <w:lang w:val="en-GB" w:eastAsia="en-GB"/>
        </w:rPr>
      </w:pPr>
      <w:r w:rsidRPr="00CE0CD8">
        <w:rPr>
          <w:rFonts w:ascii="Times New Roman" w:eastAsia="Times New Roman" w:hAnsi="Times New Roman" w:cs="Times New Roman"/>
          <w:b/>
          <w:i/>
          <w:sz w:val="24"/>
          <w:szCs w:val="24"/>
          <w:u w:color="4C4C4C"/>
          <w:lang w:val="en-GB" w:eastAsia="en-GB"/>
        </w:rPr>
        <w:t xml:space="preserve">Leone Wheeler </w:t>
      </w:r>
      <w:r w:rsidRPr="00CE0CD8">
        <w:rPr>
          <w:rFonts w:ascii="Times New Roman" w:eastAsia="Times New Roman" w:hAnsi="Times New Roman" w:cs="Times New Roman"/>
          <w:i/>
          <w:sz w:val="24"/>
          <w:szCs w:val="24"/>
          <w:u w:color="4C4C4C"/>
          <w:lang w:val="en-GB" w:eastAsia="en-GB"/>
        </w:rPr>
        <w:t>and Shanti Wong Victoria, Australia</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Creating ‘Learning Spaces’ for Marginalized Citizens in the Complex Tensions of Emerging Governance </w:t>
      </w:r>
      <w:proofErr w:type="gramStart"/>
      <w:r w:rsidRPr="00CE0CD8">
        <w:rPr>
          <w:rFonts w:ascii="Times New Roman" w:eastAsia="Times New Roman" w:hAnsi="Times New Roman" w:cs="Times New Roman"/>
          <w:b/>
          <w:sz w:val="24"/>
          <w:szCs w:val="24"/>
          <w:lang w:val="en-GB" w:eastAsia="en-GB"/>
        </w:rPr>
        <w:t>Interactions  [</w:t>
      </w:r>
      <w:proofErr w:type="gramEnd"/>
      <w:r w:rsidRPr="00CE0CD8">
        <w:rPr>
          <w:rFonts w:ascii="Times New Roman" w:eastAsia="Times New Roman" w:hAnsi="Times New Roman" w:cs="Times New Roman"/>
          <w:b/>
          <w:sz w:val="24"/>
          <w:szCs w:val="24"/>
          <w:lang w:val="en-GB" w:eastAsia="en-GB"/>
        </w:rPr>
        <w:t>Pg. 209]</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Michael Wilson </w:t>
      </w:r>
      <w:r w:rsidRPr="00CE0CD8">
        <w:rPr>
          <w:rFonts w:ascii="Times New Roman" w:eastAsia="Times New Roman" w:hAnsi="Times New Roman" w:cs="Times New Roman"/>
          <w:i/>
          <w:sz w:val="24"/>
          <w:szCs w:val="24"/>
          <w:lang w:val="en-GB" w:eastAsia="en-GB"/>
        </w:rPr>
        <w:t xml:space="preserve">and </w:t>
      </w:r>
      <w:r w:rsidRPr="00CE0CD8">
        <w:rPr>
          <w:rFonts w:ascii="Times New Roman" w:eastAsia="Times New Roman" w:hAnsi="Times New Roman" w:cs="Times New Roman"/>
          <w:b/>
          <w:i/>
          <w:sz w:val="24"/>
          <w:szCs w:val="24"/>
          <w:lang w:val="en-GB" w:eastAsia="en-GB"/>
        </w:rPr>
        <w:t>Ann Wilson</w:t>
      </w:r>
      <w:r w:rsidRPr="00CE0CD8">
        <w:rPr>
          <w:rFonts w:ascii="Times New Roman" w:eastAsia="Times New Roman" w:hAnsi="Times New Roman" w:cs="Times New Roman"/>
          <w:i/>
          <w:sz w:val="24"/>
          <w:szCs w:val="24"/>
          <w:lang w:val="en-GB" w:eastAsia="en-GB"/>
        </w:rPr>
        <w:t xml:space="preserve"> Surrey, British Columbia, Canada </w:t>
      </w: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New York: a city of </w:t>
      </w:r>
      <w:proofErr w:type="gramStart"/>
      <w:r w:rsidRPr="00CE0CD8">
        <w:rPr>
          <w:rFonts w:ascii="Times New Roman" w:eastAsia="Times New Roman" w:hAnsi="Times New Roman" w:cs="Times New Roman"/>
          <w:b/>
          <w:sz w:val="24"/>
          <w:szCs w:val="24"/>
          <w:lang w:val="en-GB" w:eastAsia="en-GB"/>
        </w:rPr>
        <w:t>neighbourhoods  [</w:t>
      </w:r>
      <w:proofErr w:type="gramEnd"/>
      <w:r w:rsidRPr="00CE0CD8">
        <w:rPr>
          <w:rFonts w:ascii="Times New Roman" w:eastAsia="Times New Roman" w:hAnsi="Times New Roman" w:cs="Times New Roman"/>
          <w:b/>
          <w:sz w:val="24"/>
          <w:szCs w:val="24"/>
          <w:lang w:val="en-GB" w:eastAsia="en-GB"/>
        </w:rPr>
        <w:t>Pg. 214]</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Peter Kearns </w:t>
      </w:r>
      <w:r w:rsidRPr="00CE0CD8">
        <w:rPr>
          <w:rFonts w:ascii="Times New Roman" w:eastAsia="Times New Roman" w:hAnsi="Times New Roman" w:cs="Times New Roman"/>
          <w:i/>
          <w:iCs/>
          <w:sz w:val="24"/>
          <w:szCs w:val="24"/>
          <w:lang w:val="en-US" w:eastAsia="en-GB"/>
        </w:rPr>
        <w:t xml:space="preserve">Co-Director </w:t>
      </w:r>
      <w:r w:rsidRPr="00CE0CD8">
        <w:rPr>
          <w:rFonts w:ascii="Times New Roman" w:eastAsia="Times New Roman" w:hAnsi="Times New Roman" w:cs="Times New Roman"/>
          <w:i/>
          <w:sz w:val="24"/>
          <w:szCs w:val="24"/>
          <w:lang w:val="en-GB" w:eastAsia="en-GB"/>
        </w:rPr>
        <w:t>PIE</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Learning Together for Change: A Case Study in </w:t>
      </w:r>
      <w:proofErr w:type="spellStart"/>
      <w:r w:rsidRPr="00CE0CD8">
        <w:rPr>
          <w:rFonts w:ascii="Times New Roman" w:eastAsia="Times New Roman" w:hAnsi="Times New Roman" w:cs="Times New Roman"/>
          <w:b/>
          <w:sz w:val="24"/>
          <w:szCs w:val="24"/>
          <w:lang w:val="en-GB" w:eastAsia="en-GB"/>
        </w:rPr>
        <w:t>Dharavi</w:t>
      </w:r>
      <w:proofErr w:type="spellEnd"/>
      <w:r w:rsidRPr="00CE0CD8">
        <w:rPr>
          <w:rFonts w:ascii="Times New Roman" w:eastAsia="Times New Roman" w:hAnsi="Times New Roman" w:cs="Times New Roman"/>
          <w:b/>
          <w:sz w:val="24"/>
          <w:szCs w:val="24"/>
          <w:lang w:val="en-GB" w:eastAsia="en-GB"/>
        </w:rPr>
        <w:t xml:space="preserve">, </w:t>
      </w:r>
      <w:proofErr w:type="gramStart"/>
      <w:r w:rsidRPr="00CE0CD8">
        <w:rPr>
          <w:rFonts w:ascii="Times New Roman" w:eastAsia="Times New Roman" w:hAnsi="Times New Roman" w:cs="Times New Roman"/>
          <w:b/>
          <w:sz w:val="24"/>
          <w:szCs w:val="24"/>
          <w:lang w:val="en-GB" w:eastAsia="en-GB"/>
        </w:rPr>
        <w:t>Mumbai  [</w:t>
      </w:r>
      <w:proofErr w:type="gramEnd"/>
      <w:r w:rsidRPr="00CE0CD8">
        <w:rPr>
          <w:rFonts w:ascii="Times New Roman" w:eastAsia="Times New Roman" w:hAnsi="Times New Roman" w:cs="Times New Roman"/>
          <w:b/>
          <w:sz w:val="24"/>
          <w:szCs w:val="24"/>
          <w:lang w:val="en-GB" w:eastAsia="en-GB"/>
        </w:rPr>
        <w:t xml:space="preserve">Pg. 219] </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Rod Purcell</w:t>
      </w:r>
      <w:r w:rsidRPr="00CE0CD8">
        <w:rPr>
          <w:rFonts w:ascii="Times New Roman" w:eastAsia="Times New Roman" w:hAnsi="Times New Roman" w:cs="Times New Roman"/>
          <w:i/>
          <w:sz w:val="24"/>
          <w:szCs w:val="24"/>
          <w:lang w:val="en-GB" w:eastAsia="en-GB"/>
        </w:rPr>
        <w:t xml:space="preserve"> Director of Community Engagement University of Glasgow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Indian civil society voices on urban </w:t>
      </w:r>
      <w:proofErr w:type="gramStart"/>
      <w:r w:rsidRPr="00CE0CD8">
        <w:rPr>
          <w:rFonts w:ascii="Times New Roman" w:eastAsia="Times New Roman" w:hAnsi="Times New Roman" w:cs="Times New Roman"/>
          <w:b/>
          <w:sz w:val="24"/>
          <w:szCs w:val="24"/>
          <w:lang w:val="en-GB" w:eastAsia="en-GB"/>
        </w:rPr>
        <w:t>poverty  [</w:t>
      </w:r>
      <w:proofErr w:type="gramEnd"/>
      <w:r w:rsidRPr="00CE0CD8">
        <w:rPr>
          <w:rFonts w:ascii="Times New Roman" w:eastAsia="Times New Roman" w:hAnsi="Times New Roman" w:cs="Times New Roman"/>
          <w:b/>
          <w:sz w:val="24"/>
          <w:szCs w:val="24"/>
          <w:lang w:val="en-GB" w:eastAsia="en-GB"/>
        </w:rPr>
        <w:t xml:space="preserve">Pg. 222] </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Eric Kasper</w:t>
      </w:r>
      <w:r w:rsidRPr="00CE0CD8">
        <w:rPr>
          <w:rFonts w:ascii="Times New Roman" w:eastAsia="Times New Roman" w:hAnsi="Times New Roman" w:cs="Times New Roman"/>
          <w:i/>
          <w:sz w:val="24"/>
          <w:szCs w:val="24"/>
          <w:lang w:val="en-GB" w:eastAsia="en-GB"/>
        </w:rPr>
        <w:t xml:space="preserve"> Research scholar IDS, University of Sussex, UK and </w:t>
      </w:r>
      <w:proofErr w:type="spellStart"/>
      <w:r w:rsidRPr="00CE0CD8">
        <w:rPr>
          <w:rFonts w:ascii="Times New Roman" w:eastAsia="Times New Roman" w:hAnsi="Times New Roman" w:cs="Times New Roman"/>
          <w:i/>
          <w:sz w:val="24"/>
          <w:szCs w:val="24"/>
          <w:lang w:val="en-GB" w:eastAsia="en-GB"/>
        </w:rPr>
        <w:t>PRIA</w:t>
      </w:r>
      <w:proofErr w:type="spellEnd"/>
      <w:r w:rsidRPr="00CE0CD8">
        <w:rPr>
          <w:rFonts w:ascii="Times New Roman" w:eastAsia="Times New Roman" w:hAnsi="Times New Roman" w:cs="Times New Roman"/>
          <w:i/>
          <w:sz w:val="24"/>
          <w:szCs w:val="24"/>
          <w:lang w:val="en-GB" w:eastAsia="en-GB"/>
        </w:rPr>
        <w:t xml:space="preserve">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Successful Community Change Initiatives: What have we learned?  [Pg. 225]</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i/>
          <w:sz w:val="24"/>
          <w:szCs w:val="24"/>
          <w:lang w:val="en-GB" w:eastAsia="en-GB"/>
        </w:rPr>
        <w:t xml:space="preserve">Mary Emery Department Head Sociology and Rural Studies South Dakota State University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jc w:val="center"/>
        <w:rPr>
          <w:rFonts w:ascii="Times New Roman" w:eastAsia="Times New Roman" w:hAnsi="Times New Roman" w:cs="Times New Roman"/>
          <w:b/>
          <w:i/>
          <w:sz w:val="32"/>
          <w:szCs w:val="32"/>
          <w:lang w:val="en-GB" w:eastAsia="en-GB"/>
        </w:rPr>
      </w:pPr>
      <w:r w:rsidRPr="00CE0CD8">
        <w:rPr>
          <w:rFonts w:ascii="Times New Roman" w:eastAsia="Times New Roman" w:hAnsi="Times New Roman" w:cs="Times New Roman"/>
          <w:b/>
          <w:i/>
          <w:sz w:val="32"/>
          <w:szCs w:val="32"/>
          <w:lang w:val="en-GB" w:eastAsia="en-GB"/>
        </w:rPr>
        <w:t>3.3 Universities</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proofErr w:type="gramStart"/>
      <w:r w:rsidRPr="00CE0CD8">
        <w:rPr>
          <w:rFonts w:ascii="Times New Roman" w:eastAsia="Times New Roman" w:hAnsi="Times New Roman" w:cs="Times New Roman"/>
          <w:b/>
          <w:sz w:val="24"/>
          <w:szCs w:val="24"/>
          <w:lang w:val="en-GB" w:eastAsia="en-GB"/>
        </w:rPr>
        <w:t>University Community Engagement – A Viable Model?</w:t>
      </w:r>
      <w:proofErr w:type="gramEnd"/>
      <w:r w:rsidRPr="00CE0CD8">
        <w:rPr>
          <w:rFonts w:ascii="Times New Roman" w:eastAsia="Times New Roman" w:hAnsi="Times New Roman" w:cs="Times New Roman"/>
          <w:b/>
          <w:sz w:val="24"/>
          <w:szCs w:val="24"/>
          <w:lang w:val="en-GB" w:eastAsia="en-GB"/>
        </w:rPr>
        <w:t xml:space="preserve">  [Pg. 227]</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Hans </w:t>
      </w:r>
      <w:proofErr w:type="spellStart"/>
      <w:r w:rsidRPr="00CE0CD8">
        <w:rPr>
          <w:rFonts w:ascii="Times New Roman" w:eastAsia="Times New Roman" w:hAnsi="Times New Roman" w:cs="Times New Roman"/>
          <w:b/>
          <w:i/>
          <w:sz w:val="24"/>
          <w:szCs w:val="24"/>
          <w:lang w:val="en-GB" w:eastAsia="en-GB"/>
        </w:rPr>
        <w:t>Schuetze</w:t>
      </w:r>
      <w:proofErr w:type="spellEnd"/>
      <w:r w:rsidRPr="00CE0CD8">
        <w:rPr>
          <w:rFonts w:ascii="Times New Roman" w:eastAsia="Times New Roman" w:hAnsi="Times New Roman" w:cs="Times New Roman"/>
          <w:i/>
          <w:sz w:val="24"/>
          <w:szCs w:val="24"/>
          <w:lang w:val="en-GB" w:eastAsia="en-GB"/>
        </w:rPr>
        <w:t xml:space="preserve"> </w:t>
      </w:r>
      <w:proofErr w:type="spellStart"/>
      <w:r w:rsidRPr="00CE0CD8">
        <w:rPr>
          <w:rFonts w:ascii="Times New Roman" w:eastAsia="Times New Roman" w:hAnsi="Times New Roman" w:cs="Times New Roman"/>
          <w:i/>
          <w:sz w:val="24"/>
          <w:szCs w:val="24"/>
          <w:lang w:val="en-GB" w:eastAsia="en-GB"/>
        </w:rPr>
        <w:t>UBC</w:t>
      </w:r>
      <w:proofErr w:type="spellEnd"/>
      <w:r w:rsidRPr="00CE0CD8">
        <w:rPr>
          <w:rFonts w:ascii="Times New Roman" w:eastAsia="Times New Roman" w:hAnsi="Times New Roman" w:cs="Times New Roman"/>
          <w:i/>
          <w:sz w:val="24"/>
          <w:szCs w:val="24"/>
          <w:lang w:val="en-GB" w:eastAsia="en-GB"/>
        </w:rPr>
        <w:t xml:space="preserve"> Canada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6"/>
          <w:szCs w:val="24"/>
          <w:lang w:val="en-GB" w:eastAsia="en-GB"/>
        </w:rPr>
      </w:pPr>
      <w:r w:rsidRPr="00CE0CD8">
        <w:rPr>
          <w:rFonts w:ascii="Times New Roman" w:eastAsia="Times New Roman" w:hAnsi="Times New Roman" w:cs="Times New Roman"/>
          <w:b/>
          <w:sz w:val="24"/>
          <w:szCs w:val="24"/>
          <w:lang w:val="en-GB" w:eastAsia="en-GB"/>
        </w:rPr>
        <w:t xml:space="preserve">Weaving the Academy into the Fabric of Community: The Simon Fraser University </w:t>
      </w:r>
      <w:proofErr w:type="gramStart"/>
      <w:r w:rsidRPr="00CE0CD8">
        <w:rPr>
          <w:rFonts w:ascii="Times New Roman" w:eastAsia="Times New Roman" w:hAnsi="Times New Roman" w:cs="Times New Roman"/>
          <w:b/>
          <w:sz w:val="24"/>
          <w:szCs w:val="24"/>
          <w:lang w:val="en-GB" w:eastAsia="en-GB"/>
        </w:rPr>
        <w:t>Experience  [</w:t>
      </w:r>
      <w:proofErr w:type="gramEnd"/>
      <w:r w:rsidRPr="00CE0CD8">
        <w:rPr>
          <w:rFonts w:ascii="Times New Roman" w:eastAsia="Times New Roman" w:hAnsi="Times New Roman" w:cs="Times New Roman"/>
          <w:b/>
          <w:sz w:val="24"/>
          <w:szCs w:val="24"/>
          <w:lang w:val="en-GB" w:eastAsia="en-GB"/>
        </w:rPr>
        <w:t xml:space="preserve">Pg. 231]  </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i/>
          <w:sz w:val="24"/>
          <w:szCs w:val="24"/>
          <w:lang w:val="en-GB" w:eastAsia="en-GB"/>
        </w:rPr>
        <w:t xml:space="preserve">Andrew </w:t>
      </w:r>
      <w:proofErr w:type="spellStart"/>
      <w:r w:rsidRPr="00CE0CD8">
        <w:rPr>
          <w:rFonts w:ascii="Times New Roman" w:eastAsia="Times New Roman" w:hAnsi="Times New Roman" w:cs="Times New Roman"/>
          <w:i/>
          <w:sz w:val="24"/>
          <w:szCs w:val="24"/>
          <w:lang w:val="en-GB" w:eastAsia="en-GB"/>
        </w:rPr>
        <w:t>Petter</w:t>
      </w:r>
      <w:proofErr w:type="spellEnd"/>
      <w:r w:rsidRPr="00CE0CD8">
        <w:rPr>
          <w:rFonts w:ascii="Times New Roman" w:eastAsia="Times New Roman" w:hAnsi="Times New Roman" w:cs="Times New Roman"/>
          <w:i/>
          <w:sz w:val="24"/>
          <w:szCs w:val="24"/>
          <w:lang w:val="en-GB" w:eastAsia="en-GB"/>
        </w:rPr>
        <w:t xml:space="preserve"> President and Vice-Chancellor Simon Fraser University, BC, Canada</w:t>
      </w:r>
    </w:p>
    <w:p w:rsidR="00CE0CD8" w:rsidRPr="00CE0CD8" w:rsidRDefault="00CE0CD8" w:rsidP="00CE0CD8">
      <w:pPr>
        <w:tabs>
          <w:tab w:val="left" w:pos="7938"/>
        </w:tabs>
        <w:spacing w:after="0" w:line="240" w:lineRule="auto"/>
        <w:ind w:right="1269"/>
        <w:rPr>
          <w:rFonts w:ascii="Times New Roman" w:eastAsia="Times New Roman" w:hAnsi="Times New Roman" w:cs="Times New Roman"/>
          <w:b/>
          <w:sz w:val="24"/>
          <w:szCs w:val="24"/>
          <w:lang w:val="en-GB" w:eastAsia="en-GB"/>
        </w:rPr>
      </w:pPr>
    </w:p>
    <w:p w:rsidR="00CE0CD8" w:rsidRPr="00CE0CD8" w:rsidRDefault="00CE0CD8" w:rsidP="00CE0CD8">
      <w:pPr>
        <w:tabs>
          <w:tab w:val="left" w:pos="7938"/>
        </w:tabs>
        <w:spacing w:after="0" w:line="240" w:lineRule="auto"/>
        <w:ind w:right="1269"/>
        <w:rPr>
          <w:rFonts w:ascii="Times New Roman" w:eastAsia="Times New Roman" w:hAnsi="Times New Roman" w:cs="Times New Roman"/>
          <w:sz w:val="24"/>
          <w:szCs w:val="24"/>
          <w:lang w:val="en-GB" w:eastAsia="en-GB"/>
        </w:rPr>
      </w:pPr>
      <w:r w:rsidRPr="00CE0CD8">
        <w:rPr>
          <w:rFonts w:ascii="Times New Roman" w:eastAsia="Times New Roman" w:hAnsi="Times New Roman" w:cs="Times New Roman"/>
          <w:b/>
          <w:sz w:val="24"/>
          <w:szCs w:val="24"/>
          <w:lang w:val="en-GB" w:eastAsia="en-GB"/>
        </w:rPr>
        <w:t xml:space="preserve">Making University-City Collaborations Work: Seven Lessons from Literature and </w:t>
      </w:r>
      <w:proofErr w:type="gramStart"/>
      <w:r w:rsidRPr="00CE0CD8">
        <w:rPr>
          <w:rFonts w:ascii="Times New Roman" w:eastAsia="Times New Roman" w:hAnsi="Times New Roman" w:cs="Times New Roman"/>
          <w:b/>
          <w:sz w:val="24"/>
          <w:szCs w:val="24"/>
          <w:lang w:val="en-GB" w:eastAsia="en-GB"/>
        </w:rPr>
        <w:t>Practice  [</w:t>
      </w:r>
      <w:proofErr w:type="gramEnd"/>
      <w:r w:rsidRPr="00CE0CD8">
        <w:rPr>
          <w:rFonts w:ascii="Times New Roman" w:eastAsia="Times New Roman" w:hAnsi="Times New Roman" w:cs="Times New Roman"/>
          <w:b/>
          <w:sz w:val="24"/>
          <w:szCs w:val="24"/>
          <w:lang w:val="en-GB" w:eastAsia="en-GB"/>
        </w:rPr>
        <w:t>Pg. 235]</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Joanne Curry</w:t>
      </w:r>
      <w:r w:rsidRPr="00CE0CD8">
        <w:rPr>
          <w:rFonts w:ascii="Times New Roman" w:eastAsia="Times New Roman" w:hAnsi="Times New Roman" w:cs="Times New Roman"/>
          <w:i/>
          <w:sz w:val="24"/>
          <w:szCs w:val="24"/>
          <w:lang w:val="en-GB" w:eastAsia="en-GB"/>
        </w:rPr>
        <w:t xml:space="preserve"> </w:t>
      </w:r>
      <w:proofErr w:type="spellStart"/>
      <w:r w:rsidRPr="00CE0CD8">
        <w:rPr>
          <w:rFonts w:ascii="Times New Roman" w:eastAsia="Times New Roman" w:hAnsi="Times New Roman" w:cs="Times New Roman"/>
          <w:i/>
          <w:sz w:val="24"/>
          <w:szCs w:val="24"/>
          <w:lang w:val="en-GB" w:eastAsia="en-GB"/>
        </w:rPr>
        <w:t>Assoc</w:t>
      </w:r>
      <w:proofErr w:type="spellEnd"/>
      <w:r w:rsidRPr="00CE0CD8">
        <w:rPr>
          <w:rFonts w:ascii="Times New Roman" w:eastAsia="Times New Roman" w:hAnsi="Times New Roman" w:cs="Times New Roman"/>
          <w:i/>
          <w:sz w:val="24"/>
          <w:szCs w:val="24"/>
          <w:lang w:val="en-GB" w:eastAsia="en-GB"/>
        </w:rPr>
        <w:t xml:space="preserve"> VP, Ext. Relations Simon Fraser University BC, Canada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Learning City: Strategy for transformation and survival of lifelong </w:t>
      </w:r>
      <w:proofErr w:type="gramStart"/>
      <w:r w:rsidRPr="00CE0CD8">
        <w:rPr>
          <w:rFonts w:ascii="Times New Roman" w:eastAsia="Times New Roman" w:hAnsi="Times New Roman" w:cs="Times New Roman"/>
          <w:b/>
          <w:sz w:val="24"/>
          <w:szCs w:val="24"/>
          <w:lang w:val="en-GB" w:eastAsia="en-GB"/>
        </w:rPr>
        <w:t xml:space="preserve">learning  </w:t>
      </w:r>
      <w:proofErr w:type="gramEnd"/>
      <w:r w:rsidRPr="00CE0CD8">
        <w:rPr>
          <w:rFonts w:ascii="Times New Roman" w:eastAsia="Times New Roman" w:hAnsi="Times New Roman" w:cs="Times New Roman"/>
          <w:b/>
          <w:sz w:val="24"/>
          <w:szCs w:val="24"/>
          <w:lang w:val="en-GB" w:eastAsia="en-GB"/>
        </w:rPr>
        <w:br/>
        <w:t xml:space="preserve">[Pg. 239] </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Elaine Webster</w:t>
      </w:r>
      <w:r w:rsidRPr="00CE0CD8">
        <w:rPr>
          <w:rFonts w:ascii="Times New Roman" w:eastAsia="Times New Roman" w:hAnsi="Times New Roman" w:cs="Times New Roman"/>
          <w:i/>
          <w:sz w:val="24"/>
          <w:szCs w:val="24"/>
          <w:lang w:val="en-GB" w:eastAsia="en-GB"/>
        </w:rPr>
        <w:t xml:space="preserve"> University of </w:t>
      </w:r>
      <w:proofErr w:type="spellStart"/>
      <w:r w:rsidRPr="00CE0CD8">
        <w:rPr>
          <w:rFonts w:ascii="Times New Roman" w:eastAsia="Times New Roman" w:hAnsi="Times New Roman" w:cs="Times New Roman"/>
          <w:i/>
          <w:sz w:val="24"/>
          <w:szCs w:val="24"/>
          <w:lang w:val="en-GB" w:eastAsia="en-GB"/>
        </w:rPr>
        <w:t>Otago</w:t>
      </w:r>
      <w:proofErr w:type="spellEnd"/>
      <w:r w:rsidRPr="00CE0CD8">
        <w:rPr>
          <w:rFonts w:ascii="Times New Roman" w:eastAsia="Times New Roman" w:hAnsi="Times New Roman" w:cs="Times New Roman"/>
          <w:i/>
          <w:sz w:val="24"/>
          <w:szCs w:val="24"/>
          <w:lang w:val="en-GB" w:eastAsia="en-GB"/>
        </w:rPr>
        <w:t>, New Zealand</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r w:rsidRPr="00CE0CD8">
        <w:rPr>
          <w:rFonts w:ascii="Times New Roman" w:eastAsia="Times New Roman" w:hAnsi="Times New Roman" w:cs="Times New Roman"/>
          <w:b/>
          <w:sz w:val="24"/>
          <w:szCs w:val="24"/>
          <w:lang w:val="en-GB" w:eastAsia="en-GB"/>
        </w:rPr>
        <w:t>University and City: do they really learn together? A case-</w:t>
      </w:r>
      <w:proofErr w:type="gramStart"/>
      <w:r w:rsidRPr="00CE0CD8">
        <w:rPr>
          <w:rFonts w:ascii="Times New Roman" w:eastAsia="Times New Roman" w:hAnsi="Times New Roman" w:cs="Times New Roman"/>
          <w:b/>
          <w:sz w:val="24"/>
          <w:szCs w:val="24"/>
          <w:lang w:val="en-GB" w:eastAsia="en-GB"/>
        </w:rPr>
        <w:t>study  [</w:t>
      </w:r>
      <w:proofErr w:type="gramEnd"/>
      <w:r w:rsidRPr="00CE0CD8">
        <w:rPr>
          <w:rFonts w:ascii="Times New Roman" w:eastAsia="Times New Roman" w:hAnsi="Times New Roman" w:cs="Times New Roman"/>
          <w:b/>
          <w:sz w:val="24"/>
          <w:szCs w:val="24"/>
          <w:lang w:val="en-GB" w:eastAsia="en-GB"/>
        </w:rPr>
        <w:t>Pg. 241]</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Roberta Piazza</w:t>
      </w:r>
      <w:r w:rsidRPr="00CE0CD8">
        <w:rPr>
          <w:rFonts w:ascii="Times New Roman" w:eastAsia="Times New Roman" w:hAnsi="Times New Roman" w:cs="Times New Roman"/>
          <w:i/>
          <w:sz w:val="24"/>
          <w:szCs w:val="24"/>
          <w:lang w:val="en-GB" w:eastAsia="en-GB"/>
        </w:rPr>
        <w:t xml:space="preserve"> Department of Education University of Catania, Italy</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Horizontal Learning Exchanges: opportunities for Higher Education in support a social </w:t>
      </w:r>
      <w:proofErr w:type="gramStart"/>
      <w:r w:rsidRPr="00CE0CD8">
        <w:rPr>
          <w:rFonts w:ascii="Times New Roman" w:eastAsia="Times New Roman" w:hAnsi="Times New Roman" w:cs="Times New Roman"/>
          <w:b/>
          <w:sz w:val="24"/>
          <w:szCs w:val="24"/>
          <w:lang w:val="en-GB" w:eastAsia="en-GB"/>
        </w:rPr>
        <w:t>movement  [</w:t>
      </w:r>
      <w:proofErr w:type="gramEnd"/>
      <w:r w:rsidRPr="00CE0CD8">
        <w:rPr>
          <w:rFonts w:ascii="Times New Roman" w:eastAsia="Times New Roman" w:hAnsi="Times New Roman" w:cs="Times New Roman"/>
          <w:b/>
          <w:sz w:val="24"/>
          <w:szCs w:val="24"/>
          <w:lang w:val="en-GB" w:eastAsia="en-GB"/>
        </w:rPr>
        <w:t>Pg. 248]</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Dave Beck</w:t>
      </w:r>
      <w:r w:rsidRPr="00CE0CD8">
        <w:rPr>
          <w:rFonts w:ascii="Times New Roman" w:eastAsia="Times New Roman" w:hAnsi="Times New Roman" w:cs="Times New Roman"/>
          <w:i/>
          <w:sz w:val="24"/>
          <w:szCs w:val="24"/>
          <w:lang w:val="en-GB" w:eastAsia="en-GB"/>
        </w:rPr>
        <w:t xml:space="preserve"> School of Education University of Glasgow </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p>
    <w:p w:rsidR="00CE0CD8" w:rsidRPr="00CE0CD8" w:rsidRDefault="00CE0CD8" w:rsidP="00806C41">
      <w:pPr>
        <w:shd w:val="clear" w:color="auto" w:fill="F2F2F2" w:themeFill="background1" w:themeFillShade="F2"/>
        <w:spacing w:after="0" w:line="240" w:lineRule="auto"/>
        <w:jc w:val="center"/>
        <w:outlineLvl w:val="1"/>
        <w:rPr>
          <w:rFonts w:ascii="Calibri" w:eastAsia="Times New Roman" w:hAnsi="Calibri" w:cs="Calibri"/>
          <w:b/>
          <w:sz w:val="36"/>
          <w:szCs w:val="36"/>
          <w:lang w:val="en-GB" w:eastAsia="en-GB"/>
        </w:rPr>
      </w:pPr>
      <w:r w:rsidRPr="00CE0CD8">
        <w:rPr>
          <w:rFonts w:ascii="Calibri" w:eastAsia="Times New Roman" w:hAnsi="Calibri" w:cs="Calibri"/>
          <w:b/>
          <w:sz w:val="36"/>
          <w:szCs w:val="36"/>
          <w:lang w:val="en-GB" w:eastAsia="en-GB"/>
        </w:rPr>
        <w:lastRenderedPageBreak/>
        <w:t>PART 4:  Ways Forward</w:t>
      </w:r>
      <w:r w:rsidRPr="00CE0CD8">
        <w:rPr>
          <w:rFonts w:ascii="Calibri" w:eastAsia="Times New Roman" w:hAnsi="Calibri" w:cs="Calibri"/>
          <w:b/>
          <w:sz w:val="36"/>
          <w:szCs w:val="36"/>
          <w:lang w:val="en-GB" w:eastAsia="en-GB"/>
        </w:rPr>
        <w:br/>
        <w:t xml:space="preserve">Processes, Administration, Implementation </w:t>
      </w: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bCs/>
          <w:sz w:val="24"/>
          <w:szCs w:val="24"/>
          <w:lang w:val="en-GB" w:eastAsia="en-GB"/>
        </w:rPr>
      </w:pPr>
      <w:r w:rsidRPr="00CE0CD8">
        <w:rPr>
          <w:rFonts w:ascii="Times New Roman" w:eastAsia="Times New Roman" w:hAnsi="Times New Roman" w:cs="Times New Roman"/>
          <w:b/>
          <w:sz w:val="24"/>
          <w:szCs w:val="24"/>
          <w:lang w:val="en-GB" w:eastAsia="en-GB"/>
        </w:rPr>
        <w:t xml:space="preserve">The International Platform for Learning Cities and the International </w:t>
      </w:r>
      <w:r w:rsidRPr="00CE0CD8">
        <w:rPr>
          <w:rFonts w:ascii="Times New Roman" w:eastAsia="Times New Roman" w:hAnsi="Times New Roman" w:cs="Times New Roman"/>
          <w:b/>
          <w:bCs/>
          <w:sz w:val="24"/>
          <w:szCs w:val="24"/>
          <w:lang w:val="en-GB" w:eastAsia="en-GB"/>
        </w:rPr>
        <w:t xml:space="preserve">Conference on Learning Cities in Beijing, 21-23 October </w:t>
      </w:r>
      <w:proofErr w:type="gramStart"/>
      <w:r w:rsidRPr="00CE0CD8">
        <w:rPr>
          <w:rFonts w:ascii="Times New Roman" w:eastAsia="Times New Roman" w:hAnsi="Times New Roman" w:cs="Times New Roman"/>
          <w:b/>
          <w:bCs/>
          <w:sz w:val="24"/>
          <w:szCs w:val="24"/>
          <w:lang w:val="en-GB" w:eastAsia="en-GB"/>
        </w:rPr>
        <w:t>2013</w:t>
      </w:r>
      <w:r w:rsidRPr="00CE0CD8">
        <w:rPr>
          <w:rFonts w:ascii="Times New Roman" w:eastAsia="Times New Roman" w:hAnsi="Times New Roman" w:cs="Times New Roman"/>
          <w:b/>
          <w:sz w:val="24"/>
          <w:szCs w:val="24"/>
          <w:lang w:val="en-GB" w:eastAsia="en-GB"/>
        </w:rPr>
        <w:t xml:space="preserve">  [</w:t>
      </w:r>
      <w:proofErr w:type="gramEnd"/>
      <w:r w:rsidRPr="00CE0CD8">
        <w:rPr>
          <w:rFonts w:ascii="Times New Roman" w:eastAsia="Times New Roman" w:hAnsi="Times New Roman" w:cs="Times New Roman"/>
          <w:b/>
          <w:sz w:val="24"/>
          <w:szCs w:val="24"/>
          <w:lang w:val="en-GB" w:eastAsia="en-GB"/>
        </w:rPr>
        <w:t>Pg. 251]</w:t>
      </w:r>
    </w:p>
    <w:p w:rsidR="00CE0CD8" w:rsidRPr="00CE0CD8" w:rsidRDefault="00CE0CD8" w:rsidP="00CE0CD8">
      <w:pPr>
        <w:spacing w:after="0" w:line="240" w:lineRule="auto"/>
        <w:rPr>
          <w:rFonts w:ascii="Times New Roman" w:eastAsia="Times New Roman" w:hAnsi="Times New Roman" w:cs="Times New Roman"/>
          <w:bCs/>
          <w:i/>
          <w:sz w:val="24"/>
          <w:szCs w:val="24"/>
          <w:lang w:val="en-GB" w:eastAsia="en-GB"/>
        </w:rPr>
      </w:pPr>
      <w:r w:rsidRPr="00CE0CD8">
        <w:rPr>
          <w:rFonts w:ascii="Times New Roman" w:eastAsia="Times New Roman" w:hAnsi="Times New Roman" w:cs="Times New Roman"/>
          <w:b/>
          <w:bCs/>
          <w:i/>
          <w:sz w:val="24"/>
          <w:szCs w:val="24"/>
          <w:lang w:val="en-GB" w:eastAsia="en-GB"/>
        </w:rPr>
        <w:t>Jin Yang</w:t>
      </w:r>
      <w:r w:rsidRPr="00CE0CD8">
        <w:rPr>
          <w:rFonts w:ascii="Times New Roman" w:eastAsia="Times New Roman" w:hAnsi="Times New Roman" w:cs="Times New Roman"/>
          <w:bCs/>
          <w:i/>
          <w:sz w:val="24"/>
          <w:szCs w:val="24"/>
          <w:lang w:val="en-GB" w:eastAsia="en-GB"/>
        </w:rPr>
        <w:t xml:space="preserve"> </w:t>
      </w:r>
      <w:proofErr w:type="spellStart"/>
      <w:r w:rsidRPr="00CE0CD8">
        <w:rPr>
          <w:rFonts w:ascii="Times New Roman" w:eastAsia="Times New Roman" w:hAnsi="Times New Roman" w:cs="Times New Roman"/>
          <w:bCs/>
          <w:i/>
          <w:sz w:val="24"/>
          <w:szCs w:val="24"/>
          <w:lang w:val="en-GB" w:eastAsia="en-GB"/>
        </w:rPr>
        <w:t>UIL</w:t>
      </w:r>
      <w:proofErr w:type="spellEnd"/>
      <w:r w:rsidRPr="00CE0CD8">
        <w:rPr>
          <w:rFonts w:ascii="Times New Roman" w:eastAsia="Times New Roman" w:hAnsi="Times New Roman" w:cs="Times New Roman"/>
          <w:bCs/>
          <w:i/>
          <w:sz w:val="24"/>
          <w:szCs w:val="24"/>
          <w:lang w:val="en-GB" w:eastAsia="en-GB"/>
        </w:rPr>
        <w:t xml:space="preserve"> Hamburg </w:t>
      </w:r>
    </w:p>
    <w:p w:rsidR="00CE0CD8" w:rsidRPr="00CE0CD8" w:rsidRDefault="00CE0CD8" w:rsidP="00CE0CD8">
      <w:pPr>
        <w:spacing w:after="0" w:line="240" w:lineRule="auto"/>
        <w:rPr>
          <w:rFonts w:ascii="Arno Pro SmText" w:eastAsia="Times New Roman" w:hAnsi="Arno Pro SmText" w:cs="Times New Roman"/>
          <w:b/>
          <w:bCs/>
          <w:sz w:val="24"/>
          <w:szCs w:val="24"/>
          <w:lang w:val="en-GB" w:eastAsia="en-GB"/>
        </w:rPr>
      </w:pPr>
    </w:p>
    <w:p w:rsidR="00CE0CD8" w:rsidRPr="00CE0CD8" w:rsidRDefault="00CE0CD8" w:rsidP="00CE0CD8">
      <w:pPr>
        <w:spacing w:after="0" w:line="240" w:lineRule="auto"/>
        <w:rPr>
          <w:rFonts w:ascii="Arno Pro SmText" w:eastAsia="Times New Roman" w:hAnsi="Arno Pro SmText" w:cs="Times New Roman"/>
          <w:b/>
          <w:bCs/>
          <w:sz w:val="24"/>
          <w:szCs w:val="24"/>
          <w:lang w:val="en-GB" w:eastAsia="en-GB"/>
        </w:rPr>
      </w:pPr>
      <w:r w:rsidRPr="00CE0CD8">
        <w:rPr>
          <w:rFonts w:ascii="Arno Pro SmText" w:eastAsia="Times New Roman" w:hAnsi="Arno Pro SmText" w:cs="Times New Roman"/>
          <w:b/>
          <w:bCs/>
          <w:sz w:val="24"/>
          <w:szCs w:val="24"/>
          <w:lang w:val="en-GB" w:eastAsia="en-GB"/>
        </w:rPr>
        <w:t xml:space="preserve">The Learning Regions Assessment: Beijing’s Concept and </w:t>
      </w:r>
      <w:proofErr w:type="gramStart"/>
      <w:r w:rsidRPr="00CE0CD8">
        <w:rPr>
          <w:rFonts w:ascii="Arno Pro SmText" w:eastAsia="Times New Roman" w:hAnsi="Arno Pro SmText" w:cs="Times New Roman"/>
          <w:b/>
          <w:bCs/>
          <w:sz w:val="24"/>
          <w:szCs w:val="24"/>
          <w:lang w:val="en-GB" w:eastAsia="en-GB"/>
        </w:rPr>
        <w:t>Practice</w:t>
      </w:r>
      <w:r w:rsidRPr="00CE0CD8">
        <w:rPr>
          <w:rFonts w:ascii="Times New Roman" w:eastAsia="Times New Roman" w:hAnsi="Times New Roman" w:cs="Times New Roman"/>
          <w:b/>
          <w:sz w:val="24"/>
          <w:szCs w:val="24"/>
          <w:lang w:val="en-GB" w:eastAsia="en-GB"/>
        </w:rPr>
        <w:t xml:space="preserve">  [</w:t>
      </w:r>
      <w:proofErr w:type="gramEnd"/>
      <w:r w:rsidRPr="00CE0CD8">
        <w:rPr>
          <w:rFonts w:ascii="Times New Roman" w:eastAsia="Times New Roman" w:hAnsi="Times New Roman" w:cs="Times New Roman"/>
          <w:b/>
          <w:sz w:val="24"/>
          <w:szCs w:val="24"/>
          <w:lang w:val="en-GB" w:eastAsia="en-GB"/>
        </w:rPr>
        <w:t>Pg. 255]</w:t>
      </w:r>
    </w:p>
    <w:p w:rsidR="00CE0CD8" w:rsidRPr="00CE0CD8" w:rsidRDefault="00CE0CD8" w:rsidP="00CE0CD8">
      <w:pPr>
        <w:spacing w:after="0" w:line="240" w:lineRule="auto"/>
        <w:rPr>
          <w:rFonts w:ascii="Arno Pro SmText" w:eastAsia="Times New Roman" w:hAnsi="Arno Pro SmText" w:cs="Times New Roman"/>
          <w:i/>
          <w:sz w:val="24"/>
          <w:szCs w:val="24"/>
          <w:lang w:val="en-GB" w:eastAsia="en-GB"/>
        </w:rPr>
      </w:pPr>
      <w:r w:rsidRPr="00CE0CD8">
        <w:rPr>
          <w:rFonts w:ascii="Arno Pro SmText" w:eastAsia="Times New Roman" w:hAnsi="Arno Pro SmText" w:cs="Times New Roman"/>
          <w:b/>
          <w:i/>
          <w:sz w:val="24"/>
          <w:szCs w:val="24"/>
          <w:lang w:val="en-GB" w:eastAsia="en-GB"/>
        </w:rPr>
        <w:t xml:space="preserve">Yuan </w:t>
      </w:r>
      <w:proofErr w:type="spellStart"/>
      <w:r w:rsidRPr="00CE0CD8">
        <w:rPr>
          <w:rFonts w:ascii="Arno Pro SmText" w:eastAsia="Times New Roman" w:hAnsi="Arno Pro SmText" w:cs="Times New Roman"/>
          <w:b/>
          <w:i/>
          <w:sz w:val="24"/>
          <w:szCs w:val="24"/>
          <w:lang w:val="en-GB" w:eastAsia="en-GB"/>
        </w:rPr>
        <w:t>Dayong</w:t>
      </w:r>
      <w:proofErr w:type="spellEnd"/>
      <w:r w:rsidRPr="00CE0CD8">
        <w:rPr>
          <w:rFonts w:ascii="Arno Pro SmText" w:eastAsia="Times New Roman" w:hAnsi="Arno Pro SmText" w:cs="Times New Roman"/>
          <w:b/>
          <w:i/>
          <w:sz w:val="24"/>
          <w:szCs w:val="24"/>
          <w:lang w:val="en-GB" w:eastAsia="en-GB"/>
        </w:rPr>
        <w:t xml:space="preserve"> </w:t>
      </w:r>
      <w:r w:rsidRPr="00CE0CD8">
        <w:rPr>
          <w:rFonts w:ascii="Arno Pro SmText" w:eastAsia="Times New Roman" w:hAnsi="Arno Pro SmText" w:cs="Times New Roman"/>
          <w:i/>
          <w:sz w:val="24"/>
          <w:szCs w:val="24"/>
          <w:lang w:val="en-GB" w:eastAsia="en-GB"/>
        </w:rPr>
        <w:t>Beijing Academy of Educational Sciences China</w:t>
      </w:r>
    </w:p>
    <w:p w:rsidR="00CE0CD8" w:rsidRPr="00CE0CD8" w:rsidRDefault="00CE0CD8" w:rsidP="00CE0CD8">
      <w:pPr>
        <w:spacing w:after="0" w:line="240" w:lineRule="auto"/>
        <w:rPr>
          <w:rFonts w:ascii="Arno Pro SmText" w:eastAsia="Times New Roman" w:hAnsi="Arno Pro SmText" w:cs="Times New Roman"/>
          <w:bCs/>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The State of Learning Cities Around the World - Special Learning Cities issue of the International Review of </w:t>
      </w:r>
      <w:proofErr w:type="gramStart"/>
      <w:r w:rsidRPr="00CE0CD8">
        <w:rPr>
          <w:rFonts w:ascii="Times New Roman" w:eastAsia="Times New Roman" w:hAnsi="Times New Roman" w:cs="Times New Roman"/>
          <w:b/>
          <w:sz w:val="24"/>
          <w:szCs w:val="24"/>
          <w:lang w:val="en-GB" w:eastAsia="en-GB"/>
        </w:rPr>
        <w:t>Education  [</w:t>
      </w:r>
      <w:proofErr w:type="gramEnd"/>
      <w:r w:rsidRPr="00CE0CD8">
        <w:rPr>
          <w:rFonts w:ascii="Times New Roman" w:eastAsia="Times New Roman" w:hAnsi="Times New Roman" w:cs="Times New Roman"/>
          <w:b/>
          <w:sz w:val="24"/>
          <w:szCs w:val="24"/>
          <w:lang w:val="en-GB" w:eastAsia="en-GB"/>
        </w:rPr>
        <w:t>Pg. 258]</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Peter Kearns </w:t>
      </w:r>
      <w:r w:rsidRPr="00CE0CD8">
        <w:rPr>
          <w:rFonts w:ascii="Times New Roman" w:eastAsia="Times New Roman" w:hAnsi="Times New Roman" w:cs="Times New Roman"/>
          <w:i/>
          <w:sz w:val="24"/>
          <w:szCs w:val="24"/>
          <w:lang w:val="en-GB" w:eastAsia="en-GB"/>
        </w:rPr>
        <w:t xml:space="preserve">Co-Director PIE, </w:t>
      </w:r>
      <w:r w:rsidRPr="00CE0CD8">
        <w:rPr>
          <w:rFonts w:ascii="Times New Roman" w:eastAsia="Times New Roman" w:hAnsi="Times New Roman" w:cs="Times New Roman"/>
          <w:b/>
          <w:i/>
          <w:sz w:val="24"/>
          <w:szCs w:val="24"/>
          <w:lang w:val="en-GB" w:eastAsia="en-GB"/>
        </w:rPr>
        <w:t xml:space="preserve">Michael Osborne </w:t>
      </w:r>
      <w:r w:rsidRPr="00CE0CD8">
        <w:rPr>
          <w:rFonts w:ascii="Times New Roman" w:eastAsia="Times New Roman" w:hAnsi="Times New Roman" w:cs="Times New Roman"/>
          <w:i/>
          <w:sz w:val="24"/>
          <w:szCs w:val="24"/>
          <w:lang w:val="en-GB" w:eastAsia="en-GB"/>
        </w:rPr>
        <w:t>University of Glasgow</w:t>
      </w:r>
      <w:r w:rsidRPr="00CE0CD8">
        <w:rPr>
          <w:rFonts w:ascii="Times New Roman" w:eastAsia="Times New Roman" w:hAnsi="Times New Roman" w:cs="Times New Roman"/>
          <w:b/>
          <w:i/>
          <w:sz w:val="24"/>
          <w:szCs w:val="24"/>
          <w:lang w:val="en-GB" w:eastAsia="en-GB"/>
        </w:rPr>
        <w:t xml:space="preserve"> </w:t>
      </w:r>
      <w:r w:rsidRPr="00CE0CD8">
        <w:rPr>
          <w:rFonts w:ascii="Times New Roman" w:eastAsia="Times New Roman" w:hAnsi="Times New Roman" w:cs="Times New Roman"/>
          <w:i/>
          <w:sz w:val="24"/>
          <w:szCs w:val="24"/>
          <w:lang w:val="en-GB" w:eastAsia="en-GB"/>
        </w:rPr>
        <w:t>and</w:t>
      </w:r>
      <w:r w:rsidRPr="00CE0CD8">
        <w:rPr>
          <w:rFonts w:ascii="Times New Roman" w:eastAsia="Times New Roman" w:hAnsi="Times New Roman" w:cs="Times New Roman"/>
          <w:b/>
          <w:i/>
          <w:sz w:val="24"/>
          <w:szCs w:val="24"/>
          <w:lang w:val="en-GB" w:eastAsia="en-GB"/>
        </w:rPr>
        <w:t xml:space="preserve"> Jin Yang </w:t>
      </w:r>
      <w:proofErr w:type="spellStart"/>
      <w:r w:rsidRPr="00CE0CD8">
        <w:rPr>
          <w:rFonts w:ascii="Times New Roman" w:eastAsia="Times New Roman" w:hAnsi="Times New Roman" w:cs="Times New Roman"/>
          <w:bCs/>
          <w:i/>
          <w:sz w:val="24"/>
          <w:szCs w:val="24"/>
          <w:lang w:val="en-GB" w:eastAsia="en-GB"/>
        </w:rPr>
        <w:t>UIL</w:t>
      </w:r>
      <w:proofErr w:type="spellEnd"/>
      <w:r w:rsidRPr="00CE0CD8">
        <w:rPr>
          <w:rFonts w:ascii="Times New Roman" w:eastAsia="Times New Roman" w:hAnsi="Times New Roman" w:cs="Times New Roman"/>
          <w:bCs/>
          <w:i/>
          <w:sz w:val="24"/>
          <w:szCs w:val="24"/>
          <w:lang w:val="en-GB" w:eastAsia="en-GB"/>
        </w:rPr>
        <w:t xml:space="preserve"> Hamburg</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i/>
          <w:sz w:val="24"/>
          <w:szCs w:val="24"/>
          <w:lang w:val="en-GB" w:eastAsia="en-GB"/>
        </w:rPr>
      </w:pPr>
      <w:r w:rsidRPr="00CE0CD8">
        <w:rPr>
          <w:rFonts w:ascii="Times New Roman" w:eastAsia="Times New Roman" w:hAnsi="Times New Roman" w:cs="Times New Roman"/>
          <w:b/>
          <w:sz w:val="24"/>
          <w:szCs w:val="24"/>
          <w:lang w:val="en-GB" w:eastAsia="en-GB"/>
        </w:rPr>
        <w:t xml:space="preserve">Communicating Learning </w:t>
      </w:r>
      <w:proofErr w:type="gramStart"/>
      <w:r w:rsidRPr="00CE0CD8">
        <w:rPr>
          <w:rFonts w:ascii="Times New Roman" w:eastAsia="Times New Roman" w:hAnsi="Times New Roman" w:cs="Times New Roman"/>
          <w:b/>
          <w:sz w:val="24"/>
          <w:szCs w:val="24"/>
          <w:lang w:val="en-GB" w:eastAsia="en-GB"/>
        </w:rPr>
        <w:t>Cities  [</w:t>
      </w:r>
      <w:proofErr w:type="gramEnd"/>
      <w:r w:rsidRPr="00CE0CD8">
        <w:rPr>
          <w:rFonts w:ascii="Times New Roman" w:eastAsia="Times New Roman" w:hAnsi="Times New Roman" w:cs="Times New Roman"/>
          <w:b/>
          <w:sz w:val="24"/>
          <w:szCs w:val="24"/>
          <w:lang w:val="en-GB" w:eastAsia="en-GB"/>
        </w:rPr>
        <w:t>Pg. 262]</w:t>
      </w:r>
    </w:p>
    <w:p w:rsidR="00CE0CD8" w:rsidRPr="00CE0CD8" w:rsidRDefault="00CE0CD8" w:rsidP="00CE0CD8">
      <w:pPr>
        <w:spacing w:after="0" w:line="240" w:lineRule="auto"/>
        <w:rPr>
          <w:rFonts w:ascii="Times New Roman" w:eastAsia="Times New Roman" w:hAnsi="Times New Roman" w:cs="Times New Roman"/>
          <w:bCs/>
          <w:i/>
          <w:sz w:val="24"/>
          <w:szCs w:val="24"/>
          <w:lang w:val="en-GB" w:eastAsia="en-GB"/>
        </w:rPr>
      </w:pPr>
      <w:r w:rsidRPr="00CE0CD8">
        <w:rPr>
          <w:rFonts w:ascii="Times New Roman" w:eastAsia="Times New Roman" w:hAnsi="Times New Roman" w:cs="Times New Roman"/>
          <w:bCs/>
          <w:i/>
          <w:sz w:val="24"/>
          <w:szCs w:val="24"/>
          <w:lang w:val="en-GB" w:eastAsia="en-GB"/>
        </w:rPr>
        <w:t>Norman Longworth PASCAL</w:t>
      </w:r>
    </w:p>
    <w:p w:rsidR="00CE0CD8" w:rsidRPr="00CE0CD8" w:rsidRDefault="00CE0CD8" w:rsidP="00CE0CD8">
      <w:pPr>
        <w:spacing w:after="0" w:line="240" w:lineRule="auto"/>
        <w:rPr>
          <w:rFonts w:ascii="Times New Roman" w:eastAsia="Times New Roman" w:hAnsi="Times New Roman" w:cs="Times New Roman"/>
          <w:bCs/>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Participatory urban planning in India: a constitutional directive, still to be practised </w:t>
      </w:r>
      <w:proofErr w:type="gramStart"/>
      <w:r w:rsidRPr="00CE0CD8">
        <w:rPr>
          <w:rFonts w:ascii="Times New Roman" w:eastAsia="Times New Roman" w:hAnsi="Times New Roman" w:cs="Times New Roman"/>
          <w:b/>
          <w:sz w:val="24"/>
          <w:szCs w:val="24"/>
          <w:lang w:val="en-GB" w:eastAsia="en-GB"/>
        </w:rPr>
        <w:t>nationally  [</w:t>
      </w:r>
      <w:proofErr w:type="gramEnd"/>
      <w:r w:rsidRPr="00CE0CD8">
        <w:rPr>
          <w:rFonts w:ascii="Times New Roman" w:eastAsia="Times New Roman" w:hAnsi="Times New Roman" w:cs="Times New Roman"/>
          <w:b/>
          <w:sz w:val="24"/>
          <w:szCs w:val="24"/>
          <w:lang w:val="en-GB" w:eastAsia="en-GB"/>
        </w:rPr>
        <w:t xml:space="preserve">Pg. 268]   </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bCs/>
          <w:i/>
          <w:sz w:val="24"/>
          <w:szCs w:val="24"/>
          <w:lang w:val="en-GB" w:eastAsia="en-GB"/>
        </w:rPr>
        <w:t xml:space="preserve">Manoj </w:t>
      </w:r>
      <w:proofErr w:type="spellStart"/>
      <w:r w:rsidRPr="00CE0CD8">
        <w:rPr>
          <w:rFonts w:ascii="Times New Roman" w:eastAsia="Times New Roman" w:hAnsi="Times New Roman" w:cs="Times New Roman"/>
          <w:b/>
          <w:bCs/>
          <w:i/>
          <w:sz w:val="24"/>
          <w:szCs w:val="24"/>
          <w:lang w:val="en-GB" w:eastAsia="en-GB"/>
        </w:rPr>
        <w:t>Rai</w:t>
      </w:r>
      <w:proofErr w:type="spellEnd"/>
      <w:r w:rsidRPr="00CE0CD8">
        <w:rPr>
          <w:rFonts w:ascii="Times New Roman" w:eastAsia="Times New Roman" w:hAnsi="Times New Roman" w:cs="Times New Roman"/>
          <w:b/>
          <w:bCs/>
          <w:i/>
          <w:sz w:val="24"/>
          <w:szCs w:val="24"/>
          <w:lang w:val="en-GB" w:eastAsia="en-GB"/>
        </w:rPr>
        <w:t xml:space="preserve"> </w:t>
      </w:r>
      <w:r w:rsidRPr="00CE0CD8">
        <w:rPr>
          <w:rFonts w:ascii="Times New Roman" w:eastAsia="Times New Roman" w:hAnsi="Times New Roman" w:cs="Times New Roman"/>
          <w:i/>
          <w:sz w:val="24"/>
          <w:szCs w:val="24"/>
          <w:lang w:val="en-GB" w:eastAsia="en-GB"/>
        </w:rPr>
        <w:t xml:space="preserve">Director </w:t>
      </w:r>
      <w:proofErr w:type="spellStart"/>
      <w:r w:rsidRPr="00CE0CD8">
        <w:rPr>
          <w:rFonts w:ascii="Times New Roman" w:eastAsia="Times New Roman" w:hAnsi="Times New Roman" w:cs="Times New Roman"/>
          <w:i/>
          <w:sz w:val="24"/>
          <w:szCs w:val="24"/>
          <w:lang w:val="en-GB" w:eastAsia="en-GB"/>
        </w:rPr>
        <w:t>PRIA</w:t>
      </w:r>
      <w:proofErr w:type="spellEnd"/>
      <w:r w:rsidRPr="00CE0CD8">
        <w:rPr>
          <w:rFonts w:ascii="Times New Roman" w:eastAsia="Times New Roman" w:hAnsi="Times New Roman" w:cs="Times New Roman"/>
          <w:i/>
          <w:sz w:val="24"/>
          <w:szCs w:val="24"/>
          <w:lang w:val="en-GB" w:eastAsia="en-GB"/>
        </w:rPr>
        <w:t xml:space="preserve"> New Delhi </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Training of Elected Municipal Councillors: Functional Politico-Legal </w:t>
      </w:r>
      <w:proofErr w:type="gramStart"/>
      <w:r w:rsidRPr="00CE0CD8">
        <w:rPr>
          <w:rFonts w:ascii="Times New Roman" w:eastAsia="Times New Roman" w:hAnsi="Times New Roman" w:cs="Times New Roman"/>
          <w:b/>
          <w:sz w:val="24"/>
          <w:szCs w:val="24"/>
          <w:lang w:val="en-GB" w:eastAsia="en-GB"/>
        </w:rPr>
        <w:t>education  [</w:t>
      </w:r>
      <w:proofErr w:type="gramEnd"/>
      <w:r w:rsidRPr="00CE0CD8">
        <w:rPr>
          <w:rFonts w:ascii="Times New Roman" w:eastAsia="Times New Roman" w:hAnsi="Times New Roman" w:cs="Times New Roman"/>
          <w:b/>
          <w:sz w:val="24"/>
          <w:szCs w:val="24"/>
          <w:lang w:val="en-GB" w:eastAsia="en-GB"/>
        </w:rPr>
        <w:t>Pg. 273]</w:t>
      </w:r>
    </w:p>
    <w:p w:rsidR="00CE0CD8" w:rsidRPr="00CE0CD8" w:rsidRDefault="00CE0CD8" w:rsidP="00CE0CD8">
      <w:pPr>
        <w:spacing w:after="0" w:line="240" w:lineRule="auto"/>
        <w:rPr>
          <w:rFonts w:ascii="Times New Roman" w:eastAsia="Times New Roman" w:hAnsi="Times New Roman" w:cs="Times New Roman"/>
          <w:b/>
          <w:bCs/>
          <w:i/>
          <w:sz w:val="24"/>
          <w:szCs w:val="24"/>
          <w:lang w:val="en-GB" w:eastAsia="en-GB"/>
        </w:rPr>
      </w:pPr>
      <w:r w:rsidRPr="00CE0CD8">
        <w:rPr>
          <w:rFonts w:ascii="Times New Roman" w:eastAsia="Times New Roman" w:hAnsi="Times New Roman" w:cs="Times New Roman"/>
          <w:b/>
          <w:bCs/>
          <w:i/>
          <w:sz w:val="24"/>
          <w:szCs w:val="24"/>
          <w:lang w:val="en-GB" w:eastAsia="en-GB"/>
        </w:rPr>
        <w:t xml:space="preserve">Manoj </w:t>
      </w:r>
      <w:proofErr w:type="spellStart"/>
      <w:r w:rsidRPr="00CE0CD8">
        <w:rPr>
          <w:rFonts w:ascii="Times New Roman" w:eastAsia="Times New Roman" w:hAnsi="Times New Roman" w:cs="Times New Roman"/>
          <w:b/>
          <w:bCs/>
          <w:i/>
          <w:sz w:val="24"/>
          <w:szCs w:val="24"/>
          <w:lang w:val="en-GB" w:eastAsia="en-GB"/>
        </w:rPr>
        <w:t>Rai</w:t>
      </w:r>
      <w:proofErr w:type="spellEnd"/>
      <w:r w:rsidRPr="00CE0CD8">
        <w:rPr>
          <w:rFonts w:ascii="Times New Roman" w:eastAsia="Times New Roman" w:hAnsi="Times New Roman" w:cs="Times New Roman"/>
          <w:b/>
          <w:bCs/>
          <w:i/>
          <w:sz w:val="24"/>
          <w:szCs w:val="24"/>
          <w:lang w:val="en-GB" w:eastAsia="en-GB"/>
        </w:rPr>
        <w:t xml:space="preserve"> </w:t>
      </w:r>
      <w:r w:rsidRPr="00CE0CD8">
        <w:rPr>
          <w:rFonts w:ascii="Times New Roman" w:eastAsia="Times New Roman" w:hAnsi="Times New Roman" w:cs="Times New Roman"/>
          <w:i/>
          <w:sz w:val="24"/>
          <w:szCs w:val="24"/>
          <w:lang w:val="en-GB" w:eastAsia="en-GB"/>
        </w:rPr>
        <w:t xml:space="preserve">Director </w:t>
      </w:r>
      <w:proofErr w:type="spellStart"/>
      <w:r w:rsidRPr="00CE0CD8">
        <w:rPr>
          <w:rFonts w:ascii="Times New Roman" w:eastAsia="Times New Roman" w:hAnsi="Times New Roman" w:cs="Times New Roman"/>
          <w:i/>
          <w:sz w:val="24"/>
          <w:szCs w:val="24"/>
          <w:lang w:val="en-GB" w:eastAsia="en-GB"/>
        </w:rPr>
        <w:t>PRIA</w:t>
      </w:r>
      <w:proofErr w:type="spellEnd"/>
      <w:r w:rsidRPr="00CE0CD8">
        <w:rPr>
          <w:rFonts w:ascii="Times New Roman" w:eastAsia="Times New Roman" w:hAnsi="Times New Roman" w:cs="Times New Roman"/>
          <w:i/>
          <w:sz w:val="24"/>
          <w:szCs w:val="24"/>
          <w:lang w:val="en-GB" w:eastAsia="en-GB"/>
        </w:rPr>
        <w:t xml:space="preserve"> New Delhi </w:t>
      </w:r>
    </w:p>
    <w:p w:rsidR="00CE0CD8" w:rsidRPr="00CE0CD8" w:rsidRDefault="00CE0CD8" w:rsidP="00CE0CD8">
      <w:pPr>
        <w:spacing w:after="0" w:line="240" w:lineRule="auto"/>
        <w:rPr>
          <w:rFonts w:ascii="Times New Roman" w:eastAsia="Times New Roman" w:hAnsi="Times New Roman" w:cs="Times New Roman"/>
          <w:bCs/>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bCs/>
          <w:iCs/>
          <w:sz w:val="24"/>
          <w:szCs w:val="24"/>
          <w:lang w:val="en-GB" w:eastAsia="en-GB"/>
        </w:rPr>
      </w:pPr>
      <w:r w:rsidRPr="00CE0CD8">
        <w:rPr>
          <w:rFonts w:ascii="Times New Roman" w:eastAsia="Times New Roman" w:hAnsi="Times New Roman" w:cs="Times New Roman"/>
          <w:b/>
          <w:bCs/>
          <w:sz w:val="24"/>
          <w:szCs w:val="24"/>
          <w:lang w:val="en-GB" w:eastAsia="en-GB"/>
        </w:rPr>
        <w:t xml:space="preserve">Cooperation in and Support to Non-formal Education of Lao PDR and the Southeast Asia region through </w:t>
      </w:r>
      <w:proofErr w:type="spellStart"/>
      <w:r w:rsidRPr="00CE0CD8">
        <w:rPr>
          <w:rFonts w:ascii="Times New Roman" w:eastAsia="Times New Roman" w:hAnsi="Times New Roman" w:cs="Times New Roman"/>
          <w:b/>
          <w:bCs/>
          <w:i/>
          <w:iCs/>
          <w:sz w:val="24"/>
          <w:szCs w:val="24"/>
          <w:lang w:val="en-GB" w:eastAsia="en-GB"/>
        </w:rPr>
        <w:t>dvv</w:t>
      </w:r>
      <w:proofErr w:type="spellEnd"/>
      <w:r w:rsidRPr="00CE0CD8">
        <w:rPr>
          <w:rFonts w:ascii="Times New Roman" w:eastAsia="Times New Roman" w:hAnsi="Times New Roman" w:cs="Times New Roman"/>
          <w:b/>
          <w:bCs/>
          <w:i/>
          <w:iCs/>
          <w:sz w:val="24"/>
          <w:szCs w:val="24"/>
          <w:lang w:val="en-GB" w:eastAsia="en-GB"/>
        </w:rPr>
        <w:t xml:space="preserve"> </w:t>
      </w:r>
      <w:proofErr w:type="gramStart"/>
      <w:r w:rsidRPr="00CE0CD8">
        <w:rPr>
          <w:rFonts w:ascii="Times New Roman" w:eastAsia="Times New Roman" w:hAnsi="Times New Roman" w:cs="Times New Roman"/>
          <w:b/>
          <w:bCs/>
          <w:i/>
          <w:iCs/>
          <w:sz w:val="24"/>
          <w:szCs w:val="24"/>
          <w:lang w:val="en-GB" w:eastAsia="en-GB"/>
        </w:rPr>
        <w:t>international</w:t>
      </w:r>
      <w:r w:rsidRPr="00CE0CD8">
        <w:rPr>
          <w:rFonts w:ascii="Times New Roman" w:eastAsia="Times New Roman" w:hAnsi="Times New Roman" w:cs="Times New Roman"/>
          <w:b/>
          <w:sz w:val="24"/>
          <w:szCs w:val="24"/>
          <w:lang w:val="en-GB" w:eastAsia="en-GB"/>
        </w:rPr>
        <w:t xml:space="preserve">  [</w:t>
      </w:r>
      <w:proofErr w:type="gramEnd"/>
      <w:r w:rsidRPr="00CE0CD8">
        <w:rPr>
          <w:rFonts w:ascii="Times New Roman" w:eastAsia="Times New Roman" w:hAnsi="Times New Roman" w:cs="Times New Roman"/>
          <w:b/>
          <w:sz w:val="24"/>
          <w:szCs w:val="24"/>
          <w:lang w:val="en-GB" w:eastAsia="en-GB"/>
        </w:rPr>
        <w:t>Pg. 279]</w:t>
      </w:r>
    </w:p>
    <w:p w:rsidR="00CE0CD8" w:rsidRPr="00CE0CD8" w:rsidRDefault="00CE0CD8" w:rsidP="00CE0CD8">
      <w:pPr>
        <w:spacing w:after="0" w:line="240" w:lineRule="auto"/>
        <w:rPr>
          <w:rFonts w:ascii="Times New Roman" w:eastAsia="Times New Roman" w:hAnsi="Times New Roman" w:cs="Times New Roman"/>
          <w:b/>
          <w:i/>
          <w:sz w:val="24"/>
          <w:szCs w:val="24"/>
          <w:lang w:val="en-GB" w:eastAsia="en-GB"/>
        </w:rPr>
      </w:pPr>
      <w:proofErr w:type="spellStart"/>
      <w:r w:rsidRPr="00CE0CD8">
        <w:rPr>
          <w:rFonts w:ascii="Times New Roman" w:eastAsia="Times New Roman" w:hAnsi="Times New Roman" w:cs="Times New Roman"/>
          <w:b/>
          <w:bCs/>
          <w:i/>
          <w:iCs/>
          <w:sz w:val="24"/>
          <w:szCs w:val="24"/>
          <w:lang w:val="en-GB" w:eastAsia="en-GB"/>
        </w:rPr>
        <w:t>Heribert</w:t>
      </w:r>
      <w:proofErr w:type="spellEnd"/>
      <w:r w:rsidRPr="00CE0CD8">
        <w:rPr>
          <w:rFonts w:ascii="Times New Roman" w:eastAsia="Times New Roman" w:hAnsi="Times New Roman" w:cs="Times New Roman"/>
          <w:b/>
          <w:bCs/>
          <w:i/>
          <w:iCs/>
          <w:sz w:val="24"/>
          <w:szCs w:val="24"/>
          <w:lang w:val="en-GB" w:eastAsia="en-GB"/>
        </w:rPr>
        <w:t xml:space="preserve"> </w:t>
      </w:r>
      <w:proofErr w:type="spellStart"/>
      <w:r w:rsidRPr="00CE0CD8">
        <w:rPr>
          <w:rFonts w:ascii="Times New Roman" w:eastAsia="Times New Roman" w:hAnsi="Times New Roman" w:cs="Times New Roman"/>
          <w:b/>
          <w:bCs/>
          <w:i/>
          <w:iCs/>
          <w:sz w:val="24"/>
          <w:szCs w:val="24"/>
          <w:lang w:val="en-GB" w:eastAsia="en-GB"/>
        </w:rPr>
        <w:t>Hinzen</w:t>
      </w:r>
      <w:proofErr w:type="spellEnd"/>
      <w:r w:rsidRPr="00CE0CD8">
        <w:rPr>
          <w:rFonts w:ascii="Times New Roman" w:eastAsia="Times New Roman" w:hAnsi="Times New Roman" w:cs="Times New Roman"/>
          <w:b/>
          <w:i/>
          <w:sz w:val="24"/>
          <w:szCs w:val="24"/>
          <w:lang w:val="en-GB" w:eastAsia="en-GB"/>
        </w:rPr>
        <w:t xml:space="preserve"> </w:t>
      </w:r>
      <w:proofErr w:type="spellStart"/>
      <w:r w:rsidRPr="00CE0CD8">
        <w:rPr>
          <w:rFonts w:ascii="Times New Roman" w:eastAsia="Times New Roman" w:hAnsi="Times New Roman" w:cs="Times New Roman"/>
          <w:i/>
          <w:sz w:val="24"/>
          <w:szCs w:val="24"/>
          <w:lang w:val="en-GB" w:eastAsia="en-GB"/>
        </w:rPr>
        <w:t>DVV</w:t>
      </w:r>
      <w:proofErr w:type="spellEnd"/>
      <w:r w:rsidRPr="00CE0CD8">
        <w:rPr>
          <w:rFonts w:ascii="Times New Roman" w:eastAsia="Times New Roman" w:hAnsi="Times New Roman" w:cs="Times New Roman"/>
          <w:i/>
          <w:sz w:val="24"/>
          <w:szCs w:val="24"/>
          <w:lang w:val="en-GB" w:eastAsia="en-GB"/>
        </w:rPr>
        <w:t xml:space="preserve"> International, Laos and Germany</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The narrative for enabling behaviour change for community and organisational </w:t>
      </w:r>
      <w:proofErr w:type="gramStart"/>
      <w:r w:rsidRPr="00CE0CD8">
        <w:rPr>
          <w:rFonts w:ascii="Times New Roman" w:eastAsia="Times New Roman" w:hAnsi="Times New Roman" w:cs="Times New Roman"/>
          <w:b/>
          <w:sz w:val="24"/>
          <w:szCs w:val="24"/>
          <w:lang w:val="en-GB" w:eastAsia="en-GB"/>
        </w:rPr>
        <w:t>sustainability  [</w:t>
      </w:r>
      <w:proofErr w:type="gramEnd"/>
      <w:r w:rsidRPr="00CE0CD8">
        <w:rPr>
          <w:rFonts w:ascii="Times New Roman" w:eastAsia="Times New Roman" w:hAnsi="Times New Roman" w:cs="Times New Roman"/>
          <w:b/>
          <w:sz w:val="24"/>
          <w:szCs w:val="24"/>
          <w:lang w:val="en-GB" w:eastAsia="en-GB"/>
        </w:rPr>
        <w:t>Pg. 284]</w:t>
      </w:r>
    </w:p>
    <w:p w:rsidR="00CE0CD8" w:rsidRPr="00CE0CD8" w:rsidRDefault="00CE0CD8" w:rsidP="00CE0CD8">
      <w:pPr>
        <w:spacing w:after="0" w:line="240" w:lineRule="auto"/>
        <w:rPr>
          <w:rFonts w:ascii="Times New Roman" w:eastAsia="Times New Roman" w:hAnsi="Times New Roman" w:cs="Times New Roman"/>
          <w:i/>
          <w:sz w:val="24"/>
          <w:szCs w:val="24"/>
          <w:lang w:val="en-GB" w:eastAsia="en-GB"/>
        </w:rPr>
      </w:pPr>
      <w:r w:rsidRPr="00CE0CD8">
        <w:rPr>
          <w:rFonts w:ascii="Times New Roman" w:eastAsia="Times New Roman" w:hAnsi="Times New Roman" w:cs="Times New Roman"/>
          <w:b/>
          <w:i/>
          <w:sz w:val="24"/>
          <w:szCs w:val="24"/>
          <w:lang w:val="en-GB" w:eastAsia="en-GB"/>
        </w:rPr>
        <w:t xml:space="preserve">Howard Nielsen </w:t>
      </w:r>
      <w:r w:rsidRPr="00CE0CD8">
        <w:rPr>
          <w:rFonts w:ascii="Times New Roman" w:eastAsia="Times New Roman" w:hAnsi="Times New Roman" w:cs="Times New Roman"/>
          <w:i/>
          <w:sz w:val="24"/>
          <w:szCs w:val="24"/>
          <w:lang w:val="en-GB" w:eastAsia="en-GB"/>
        </w:rPr>
        <w:t>Brisbane, Australia</w:t>
      </w:r>
    </w:p>
    <w:p w:rsidR="00CE0CD8" w:rsidRPr="00CE0CD8" w:rsidRDefault="00CE0CD8" w:rsidP="00CE0CD8">
      <w:pPr>
        <w:spacing w:after="0" w:line="240" w:lineRule="auto"/>
        <w:rPr>
          <w:rFonts w:ascii="Times New Roman" w:eastAsia="Times New Roman" w:hAnsi="Times New Roman" w:cs="Times New Roman"/>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r w:rsidRPr="00CE0CD8">
        <w:rPr>
          <w:rFonts w:ascii="Times New Roman" w:eastAsia="Times New Roman" w:hAnsi="Times New Roman" w:cs="Times New Roman"/>
          <w:b/>
          <w:sz w:val="24"/>
          <w:szCs w:val="24"/>
          <w:lang w:val="en-GB" w:eastAsia="en-GB"/>
        </w:rPr>
        <w:t xml:space="preserve">PIE Futures – towards a vision for learning cities </w:t>
      </w:r>
      <w:proofErr w:type="gramStart"/>
      <w:r w:rsidRPr="00CE0CD8">
        <w:rPr>
          <w:rFonts w:ascii="Times New Roman" w:eastAsia="Times New Roman" w:hAnsi="Times New Roman" w:cs="Times New Roman"/>
          <w:b/>
          <w:sz w:val="24"/>
          <w:szCs w:val="24"/>
          <w:lang w:val="en-GB" w:eastAsia="en-GB"/>
        </w:rPr>
        <w:t>2020  [</w:t>
      </w:r>
      <w:proofErr w:type="gramEnd"/>
      <w:r w:rsidRPr="00CE0CD8">
        <w:rPr>
          <w:rFonts w:ascii="Times New Roman" w:eastAsia="Times New Roman" w:hAnsi="Times New Roman" w:cs="Times New Roman"/>
          <w:b/>
          <w:sz w:val="24"/>
          <w:szCs w:val="24"/>
          <w:lang w:val="en-GB" w:eastAsia="en-GB"/>
        </w:rPr>
        <w:t>Pg. 286]</w:t>
      </w:r>
    </w:p>
    <w:p w:rsidR="00CE0CD8" w:rsidRPr="00CE0CD8" w:rsidRDefault="00CE0CD8" w:rsidP="00CE0CD8">
      <w:pPr>
        <w:spacing w:after="0" w:line="240" w:lineRule="auto"/>
        <w:rPr>
          <w:rFonts w:ascii="Times New Roman" w:eastAsia="Times New Roman" w:hAnsi="Times New Roman" w:cs="Times New Roman"/>
          <w:i/>
          <w:iCs/>
          <w:sz w:val="24"/>
          <w:szCs w:val="24"/>
          <w:lang w:val="en-US" w:eastAsia="en-GB"/>
        </w:rPr>
      </w:pPr>
      <w:r w:rsidRPr="00CE0CD8">
        <w:rPr>
          <w:rFonts w:ascii="Times New Roman" w:eastAsia="Times New Roman" w:hAnsi="Times New Roman" w:cs="Times New Roman"/>
          <w:b/>
          <w:i/>
          <w:sz w:val="24"/>
          <w:szCs w:val="24"/>
          <w:lang w:val="en-GB" w:eastAsia="en-GB"/>
        </w:rPr>
        <w:t xml:space="preserve">Peter Kearns </w:t>
      </w:r>
      <w:r w:rsidRPr="00CE0CD8">
        <w:rPr>
          <w:rFonts w:ascii="Times New Roman" w:eastAsia="Times New Roman" w:hAnsi="Times New Roman" w:cs="Times New Roman"/>
          <w:i/>
          <w:iCs/>
          <w:sz w:val="24"/>
          <w:szCs w:val="24"/>
          <w:lang w:val="en-US" w:eastAsia="en-GB"/>
        </w:rPr>
        <w:t xml:space="preserve">Co-Director PIE </w:t>
      </w: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b/>
          <w:sz w:val="24"/>
          <w:szCs w:val="24"/>
          <w:lang w:val="en-GB" w:eastAsia="en-GB"/>
        </w:rPr>
      </w:pPr>
    </w:p>
    <w:p w:rsidR="00CE0CD8" w:rsidRPr="00CE0CD8" w:rsidRDefault="00CE0CD8" w:rsidP="00CE0CD8">
      <w:pPr>
        <w:spacing w:after="0" w:line="240" w:lineRule="auto"/>
        <w:rPr>
          <w:rFonts w:ascii="Times New Roman" w:eastAsia="Times New Roman" w:hAnsi="Times New Roman" w:cs="Times New Roman"/>
          <w:sz w:val="24"/>
          <w:szCs w:val="24"/>
          <w:lang w:val="en-GB"/>
        </w:rPr>
      </w:pPr>
    </w:p>
    <w:p w:rsidR="00CE0CD8" w:rsidRPr="00CE0CD8" w:rsidRDefault="00CE0CD8" w:rsidP="00CE0CD8">
      <w:pPr>
        <w:autoSpaceDE w:val="0"/>
        <w:autoSpaceDN w:val="0"/>
        <w:adjustRightInd w:val="0"/>
        <w:spacing w:after="0" w:line="240" w:lineRule="auto"/>
        <w:rPr>
          <w:rFonts w:ascii="Times New Roman" w:eastAsia="Times New Roman" w:hAnsi="Times New Roman" w:cs="Times New Roman"/>
          <w:sz w:val="24"/>
          <w:szCs w:val="24"/>
          <w:lang w:val="en-GB"/>
        </w:rPr>
      </w:pPr>
    </w:p>
    <w:p w:rsidR="00CE0CD8" w:rsidRPr="00CE0CD8" w:rsidRDefault="00CE0CD8" w:rsidP="00CE0CD8">
      <w:pPr>
        <w:autoSpaceDE w:val="0"/>
        <w:autoSpaceDN w:val="0"/>
        <w:adjustRightInd w:val="0"/>
        <w:spacing w:after="0" w:line="240" w:lineRule="auto"/>
        <w:rPr>
          <w:rFonts w:ascii="Times New Roman" w:eastAsia="Times New Roman" w:hAnsi="Times New Roman" w:cs="Times New Roman"/>
          <w:sz w:val="24"/>
          <w:szCs w:val="24"/>
          <w:lang w:val="en-GB"/>
        </w:rPr>
      </w:pPr>
    </w:p>
    <w:p w:rsidR="00CE0CD8" w:rsidRPr="00CE0CD8" w:rsidRDefault="00CE0CD8" w:rsidP="00CE0CD8">
      <w:pPr>
        <w:autoSpaceDE w:val="0"/>
        <w:autoSpaceDN w:val="0"/>
        <w:adjustRightInd w:val="0"/>
        <w:spacing w:after="0" w:line="240" w:lineRule="auto"/>
        <w:rPr>
          <w:rFonts w:ascii="Times New Roman" w:eastAsia="Times New Roman" w:hAnsi="Times New Roman" w:cs="Times New Roman"/>
          <w:i/>
          <w:sz w:val="24"/>
          <w:szCs w:val="24"/>
          <w:lang w:val="en-GB"/>
        </w:rPr>
      </w:pPr>
      <w:r w:rsidRPr="00CE0CD8">
        <w:rPr>
          <w:rFonts w:ascii="Times New Roman" w:eastAsia="Times New Roman" w:hAnsi="Times New Roman" w:cs="Times New Roman"/>
          <w:b/>
          <w:i/>
          <w:sz w:val="24"/>
          <w:szCs w:val="24"/>
          <w:lang w:val="en-GB"/>
        </w:rPr>
        <w:t>Note from the Editor:</w:t>
      </w:r>
      <w:r w:rsidRPr="00CE0CD8">
        <w:rPr>
          <w:rFonts w:ascii="Times New Roman" w:eastAsia="Times New Roman" w:hAnsi="Times New Roman" w:cs="Times New Roman"/>
          <w:i/>
          <w:sz w:val="24"/>
          <w:szCs w:val="24"/>
          <w:lang w:val="en-GB"/>
        </w:rPr>
        <w:t xml:space="preserve"> </w:t>
      </w:r>
      <w:r w:rsidRPr="00CE0CD8">
        <w:rPr>
          <w:rFonts w:ascii="Times New Roman" w:eastAsia="Times New Roman" w:hAnsi="Times New Roman" w:cs="Times New Roman"/>
          <w:i/>
          <w:sz w:val="24"/>
          <w:szCs w:val="24"/>
          <w:lang w:val="en-GB"/>
        </w:rPr>
        <w:br/>
        <w:t xml:space="preserve">The ordering and grouping of these contributions in this </w:t>
      </w:r>
      <w:proofErr w:type="spellStart"/>
      <w:r w:rsidRPr="00CE0CD8">
        <w:rPr>
          <w:rFonts w:ascii="Times New Roman" w:eastAsia="Times New Roman" w:hAnsi="Times New Roman" w:cs="Times New Roman"/>
          <w:i/>
          <w:sz w:val="24"/>
          <w:szCs w:val="24"/>
          <w:lang w:val="en-GB"/>
        </w:rPr>
        <w:t>Precedings</w:t>
      </w:r>
      <w:proofErr w:type="spellEnd"/>
      <w:r w:rsidRPr="00CE0CD8">
        <w:rPr>
          <w:rFonts w:ascii="Times New Roman" w:eastAsia="Times New Roman" w:hAnsi="Times New Roman" w:cs="Times New Roman"/>
          <w:i/>
          <w:sz w:val="24"/>
          <w:szCs w:val="24"/>
          <w:lang w:val="en-GB"/>
        </w:rPr>
        <w:t xml:space="preserve"> journal is arbitrary. Many belong to two or more sections as we might expect. </w:t>
      </w:r>
    </w:p>
    <w:p w:rsidR="00CE0CD8" w:rsidRPr="00CE0CD8" w:rsidRDefault="00CE0CD8" w:rsidP="00CE0CD8">
      <w:pPr>
        <w:autoSpaceDE w:val="0"/>
        <w:autoSpaceDN w:val="0"/>
        <w:adjustRightInd w:val="0"/>
        <w:spacing w:before="120" w:after="0" w:line="240" w:lineRule="auto"/>
        <w:rPr>
          <w:rFonts w:ascii="Times New Roman" w:eastAsia="Times New Roman" w:hAnsi="Times New Roman" w:cs="Times New Roman"/>
          <w:i/>
          <w:sz w:val="24"/>
          <w:szCs w:val="24"/>
          <w:lang w:val="en-GB"/>
        </w:rPr>
      </w:pPr>
      <w:r w:rsidRPr="00CE0CD8">
        <w:rPr>
          <w:rFonts w:ascii="Times New Roman" w:eastAsia="Times New Roman" w:hAnsi="Times New Roman" w:cs="Times New Roman"/>
          <w:i/>
          <w:sz w:val="24"/>
          <w:szCs w:val="24"/>
          <w:lang w:val="en-GB"/>
        </w:rPr>
        <w:t>Readers are encouraged to browse through all sections and not just the one that most obviously interests them.</w:t>
      </w:r>
    </w:p>
    <w:p w:rsidR="00CE0CD8" w:rsidRDefault="00CE0CD8" w:rsidP="007B308F">
      <w:pPr>
        <w:spacing w:after="0" w:line="240" w:lineRule="auto"/>
        <w:jc w:val="center"/>
        <w:outlineLvl w:val="0"/>
        <w:rPr>
          <w:rFonts w:ascii="Calibri" w:eastAsia="Times New Roman" w:hAnsi="Calibri" w:cs="Calibri"/>
          <w:b/>
          <w:bCs/>
          <w:kern w:val="36"/>
          <w:sz w:val="48"/>
          <w:szCs w:val="48"/>
          <w:lang w:val="en-US"/>
        </w:rPr>
        <w:sectPr w:rsidR="00CE0CD8" w:rsidSect="007B308F">
          <w:footerReference w:type="default" r:id="rId14"/>
          <w:footnotePr>
            <w:numRestart w:val="eachSect"/>
          </w:footnotePr>
          <w:pgSz w:w="11906" w:h="16838" w:code="9"/>
          <w:pgMar w:top="1440" w:right="1440" w:bottom="1440" w:left="1440" w:header="709" w:footer="709" w:gutter="0"/>
          <w:cols w:space="708"/>
          <w:docGrid w:linePitch="360"/>
        </w:sectPr>
      </w:pPr>
    </w:p>
    <w:p w:rsidR="00593D4A" w:rsidRPr="00FB7996" w:rsidRDefault="00593D4A" w:rsidP="00593D4A">
      <w:pPr>
        <w:spacing w:after="240" w:line="240" w:lineRule="auto"/>
        <w:jc w:val="center"/>
        <w:outlineLvl w:val="1"/>
        <w:rPr>
          <w:rFonts w:ascii="Calibri" w:eastAsia="Times New Roman" w:hAnsi="Calibri" w:cs="Calibri"/>
          <w:b/>
          <w:bCs/>
          <w:kern w:val="36"/>
          <w:sz w:val="52"/>
          <w:szCs w:val="52"/>
          <w:lang w:val="en-US"/>
        </w:rPr>
      </w:pPr>
      <w:r>
        <w:rPr>
          <w:rFonts w:ascii="Calibri" w:eastAsia="Times New Roman" w:hAnsi="Calibri" w:cs="Calibri"/>
          <w:b/>
          <w:bCs/>
          <w:kern w:val="36"/>
          <w:sz w:val="52"/>
          <w:szCs w:val="52"/>
          <w:lang w:val="en-US"/>
        </w:rPr>
        <w:lastRenderedPageBreak/>
        <w:t>PROPOSED</w:t>
      </w:r>
      <w:r w:rsidRPr="00FB7996">
        <w:rPr>
          <w:rFonts w:ascii="Calibri" w:eastAsia="Times New Roman" w:hAnsi="Calibri" w:cs="Calibri"/>
          <w:b/>
          <w:bCs/>
          <w:kern w:val="36"/>
          <w:sz w:val="52"/>
          <w:szCs w:val="52"/>
          <w:lang w:val="en-US"/>
        </w:rPr>
        <w:t xml:space="preserve"> CONFERENCE </w:t>
      </w:r>
      <w:proofErr w:type="spellStart"/>
      <w:r w:rsidRPr="00FB7996">
        <w:rPr>
          <w:rFonts w:ascii="Calibri" w:eastAsia="Times New Roman" w:hAnsi="Calibri" w:cs="Calibri"/>
          <w:b/>
          <w:bCs/>
          <w:kern w:val="36"/>
          <w:sz w:val="52"/>
          <w:szCs w:val="52"/>
          <w:lang w:val="en-US"/>
        </w:rPr>
        <w:t>PROGRAMME</w:t>
      </w:r>
      <w:proofErr w:type="spellEnd"/>
    </w:p>
    <w:p w:rsidR="00593D4A" w:rsidRPr="00FB7996" w:rsidRDefault="00593D4A" w:rsidP="00593D4A">
      <w:pPr>
        <w:spacing w:after="0" w:line="240" w:lineRule="auto"/>
        <w:rPr>
          <w:rFonts w:ascii="Times New Roman" w:hAnsi="Times New Roman" w:cs="Times New Roman"/>
          <w:sz w:val="24"/>
          <w:szCs w:val="24"/>
          <w:lang w:val="en-US"/>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8"/>
          <w:szCs w:val="28"/>
          <w:lang w:val="en-GB" w:eastAsia="en-GB"/>
        </w:rPr>
        <w:t>Major contributors:</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52E81" w:rsidRPr="00552E81" w:rsidRDefault="00552E81" w:rsidP="00552E81">
      <w:pPr>
        <w:spacing w:after="0" w:line="240" w:lineRule="auto"/>
        <w:rPr>
          <w:rFonts w:ascii="Times New Roman" w:eastAsia="Times New Roman" w:hAnsi="Times New Roman" w:cs="Times New Roman"/>
          <w:sz w:val="28"/>
          <w:szCs w:val="28"/>
          <w:lang w:val="en-GB" w:eastAsia="en-GB"/>
        </w:rPr>
      </w:pPr>
      <w:r w:rsidRPr="00552E81">
        <w:rPr>
          <w:rFonts w:ascii="Times New Roman" w:eastAsia="Times New Roman" w:hAnsi="Times New Roman" w:cs="Times New Roman"/>
          <w:sz w:val="28"/>
          <w:szCs w:val="28"/>
          <w:lang w:val="en-GB" w:eastAsia="en-GB"/>
        </w:rPr>
        <w:t xml:space="preserve">Josef </w:t>
      </w:r>
      <w:proofErr w:type="spellStart"/>
      <w:r w:rsidRPr="00552E81">
        <w:rPr>
          <w:rFonts w:ascii="Times New Roman" w:eastAsia="Times New Roman" w:hAnsi="Times New Roman" w:cs="Times New Roman"/>
          <w:sz w:val="28"/>
          <w:szCs w:val="28"/>
          <w:lang w:val="en-GB" w:eastAsia="en-GB"/>
        </w:rPr>
        <w:t>Konvitz</w:t>
      </w:r>
      <w:proofErr w:type="spellEnd"/>
      <w:r w:rsidRPr="00552E81">
        <w:rPr>
          <w:rFonts w:ascii="Times New Roman" w:eastAsia="Times New Roman" w:hAnsi="Times New Roman" w:cs="Times New Roman"/>
          <w:sz w:val="28"/>
          <w:szCs w:val="28"/>
          <w:lang w:val="en-GB" w:eastAsia="en-GB"/>
        </w:rPr>
        <w:t xml:space="preserve">, Nicola </w:t>
      </w:r>
      <w:proofErr w:type="spellStart"/>
      <w:r w:rsidRPr="00552E81">
        <w:rPr>
          <w:rFonts w:ascii="Times New Roman" w:eastAsia="Times New Roman" w:hAnsi="Times New Roman" w:cs="Times New Roman"/>
          <w:sz w:val="28"/>
          <w:szCs w:val="28"/>
          <w:lang w:val="en-GB" w:eastAsia="en-GB"/>
        </w:rPr>
        <w:t>Vatthauer</w:t>
      </w:r>
      <w:proofErr w:type="spellEnd"/>
      <w:r w:rsidRPr="00552E81">
        <w:rPr>
          <w:rFonts w:ascii="Times New Roman" w:eastAsia="Times New Roman" w:hAnsi="Times New Roman" w:cs="Times New Roman"/>
          <w:sz w:val="28"/>
          <w:szCs w:val="28"/>
          <w:lang w:val="en-GB" w:eastAsia="en-GB"/>
        </w:rPr>
        <w:t xml:space="preserve">, </w:t>
      </w:r>
      <w:proofErr w:type="spellStart"/>
      <w:r w:rsidRPr="00552E81">
        <w:rPr>
          <w:rFonts w:ascii="Times New Roman" w:eastAsia="Times New Roman" w:hAnsi="Times New Roman" w:cs="Times New Roman"/>
          <w:sz w:val="28"/>
          <w:szCs w:val="28"/>
          <w:lang w:val="en-GB" w:eastAsia="en-GB"/>
        </w:rPr>
        <w:t>Jian</w:t>
      </w:r>
      <w:proofErr w:type="spellEnd"/>
      <w:r w:rsidRPr="00552E81">
        <w:rPr>
          <w:rFonts w:ascii="Times New Roman" w:eastAsia="Times New Roman" w:hAnsi="Times New Roman" w:cs="Times New Roman"/>
          <w:sz w:val="28"/>
          <w:szCs w:val="28"/>
          <w:lang w:val="en-GB" w:eastAsia="en-GB"/>
        </w:rPr>
        <w:t xml:space="preserve"> Huang, Rajesh </w:t>
      </w:r>
      <w:proofErr w:type="spellStart"/>
      <w:r w:rsidRPr="00552E81">
        <w:rPr>
          <w:rFonts w:ascii="Times New Roman" w:eastAsia="Times New Roman" w:hAnsi="Times New Roman" w:cs="Times New Roman"/>
          <w:sz w:val="28"/>
          <w:szCs w:val="28"/>
          <w:lang w:val="en-GB" w:eastAsia="en-GB"/>
        </w:rPr>
        <w:t>Tandon</w:t>
      </w:r>
      <w:proofErr w:type="spellEnd"/>
      <w:r w:rsidRPr="00552E81">
        <w:rPr>
          <w:rFonts w:ascii="Times New Roman" w:eastAsia="Times New Roman" w:hAnsi="Times New Roman" w:cs="Times New Roman"/>
          <w:sz w:val="28"/>
          <w:szCs w:val="28"/>
          <w:lang w:val="en-GB" w:eastAsia="en-GB"/>
        </w:rPr>
        <w:t xml:space="preserve">, </w:t>
      </w:r>
      <w:proofErr w:type="spellStart"/>
      <w:r w:rsidRPr="00552E81">
        <w:rPr>
          <w:rFonts w:ascii="Times New Roman" w:eastAsia="Times New Roman" w:hAnsi="Times New Roman" w:cs="Times New Roman"/>
          <w:sz w:val="28"/>
          <w:szCs w:val="28"/>
          <w:lang w:val="en-GB" w:eastAsia="en-GB"/>
        </w:rPr>
        <w:t>Lalita</w:t>
      </w:r>
      <w:proofErr w:type="spellEnd"/>
      <w:r w:rsidRPr="00552E81">
        <w:rPr>
          <w:rFonts w:ascii="Times New Roman" w:eastAsia="Times New Roman" w:hAnsi="Times New Roman" w:cs="Times New Roman"/>
          <w:sz w:val="28"/>
          <w:szCs w:val="28"/>
          <w:lang w:val="en-GB" w:eastAsia="en-GB"/>
        </w:rPr>
        <w:t xml:space="preserve"> </w:t>
      </w:r>
      <w:proofErr w:type="spellStart"/>
      <w:r w:rsidRPr="00552E81">
        <w:rPr>
          <w:rFonts w:ascii="Times New Roman" w:eastAsia="Times New Roman" w:hAnsi="Times New Roman" w:cs="Times New Roman"/>
          <w:sz w:val="28"/>
          <w:szCs w:val="28"/>
          <w:lang w:val="en-GB" w:eastAsia="en-GB"/>
        </w:rPr>
        <w:t>Ramdas</w:t>
      </w:r>
      <w:proofErr w:type="spellEnd"/>
      <w:r w:rsidRPr="00552E81">
        <w:rPr>
          <w:rFonts w:ascii="Times New Roman" w:eastAsia="Times New Roman" w:hAnsi="Times New Roman" w:cs="Times New Roman"/>
          <w:sz w:val="28"/>
          <w:szCs w:val="28"/>
          <w:lang w:val="en-GB" w:eastAsia="en-GB"/>
        </w:rPr>
        <w:t xml:space="preserve">, Rupert Maclean, Peter Kearns, Alan </w:t>
      </w:r>
      <w:proofErr w:type="spellStart"/>
      <w:r w:rsidRPr="00552E81">
        <w:rPr>
          <w:rFonts w:ascii="Times New Roman" w:eastAsia="Times New Roman" w:hAnsi="Times New Roman" w:cs="Times New Roman"/>
          <w:sz w:val="28"/>
          <w:szCs w:val="28"/>
          <w:lang w:val="en-GB" w:eastAsia="en-GB"/>
        </w:rPr>
        <w:t>Tuckett</w:t>
      </w:r>
      <w:proofErr w:type="spellEnd"/>
      <w:r w:rsidRPr="00552E81">
        <w:rPr>
          <w:rFonts w:ascii="Times New Roman" w:eastAsia="Times New Roman" w:hAnsi="Times New Roman" w:cs="Times New Roman"/>
          <w:sz w:val="28"/>
          <w:szCs w:val="28"/>
          <w:lang w:val="en-GB" w:eastAsia="en-GB"/>
        </w:rPr>
        <w:t xml:space="preserve">, Steve </w:t>
      </w:r>
      <w:proofErr w:type="spellStart"/>
      <w:r w:rsidRPr="00552E81">
        <w:rPr>
          <w:rFonts w:ascii="Times New Roman" w:eastAsia="Times New Roman" w:hAnsi="Times New Roman" w:cs="Times New Roman"/>
          <w:sz w:val="28"/>
          <w:szCs w:val="28"/>
          <w:lang w:val="en-GB" w:eastAsia="en-GB"/>
        </w:rPr>
        <w:t>Garlick</w:t>
      </w:r>
      <w:proofErr w:type="spellEnd"/>
      <w:r w:rsidRPr="00552E81">
        <w:rPr>
          <w:rFonts w:ascii="Times New Roman" w:eastAsia="Times New Roman" w:hAnsi="Times New Roman" w:cs="Times New Roman"/>
          <w:sz w:val="28"/>
          <w:szCs w:val="28"/>
          <w:lang w:val="en-GB" w:eastAsia="en-GB"/>
        </w:rPr>
        <w:t xml:space="preserve">, Chris Shepherd, See </w:t>
      </w:r>
      <w:proofErr w:type="spellStart"/>
      <w:r w:rsidRPr="00552E81">
        <w:rPr>
          <w:rFonts w:ascii="Times New Roman" w:eastAsia="Times New Roman" w:hAnsi="Times New Roman" w:cs="Times New Roman"/>
          <w:sz w:val="28"/>
          <w:szCs w:val="28"/>
          <w:lang w:val="en-GB" w:eastAsia="en-GB"/>
        </w:rPr>
        <w:t>Ching</w:t>
      </w:r>
      <w:proofErr w:type="spellEnd"/>
      <w:r w:rsidRPr="00552E81">
        <w:rPr>
          <w:rFonts w:ascii="Times New Roman" w:eastAsia="Times New Roman" w:hAnsi="Times New Roman" w:cs="Times New Roman"/>
          <w:sz w:val="28"/>
          <w:szCs w:val="28"/>
          <w:lang w:val="en-GB" w:eastAsia="en-GB"/>
        </w:rPr>
        <w:t xml:space="preserve"> </w:t>
      </w:r>
      <w:proofErr w:type="spellStart"/>
      <w:r w:rsidRPr="00552E81">
        <w:rPr>
          <w:rFonts w:ascii="Times New Roman" w:eastAsia="Times New Roman" w:hAnsi="Times New Roman" w:cs="Times New Roman"/>
          <w:sz w:val="28"/>
          <w:szCs w:val="28"/>
          <w:lang w:val="en-GB" w:eastAsia="en-GB"/>
        </w:rPr>
        <w:t>Mey</w:t>
      </w:r>
      <w:proofErr w:type="spellEnd"/>
      <w:r w:rsidRPr="00552E81">
        <w:rPr>
          <w:rFonts w:ascii="Times New Roman" w:eastAsia="Times New Roman" w:hAnsi="Times New Roman" w:cs="Times New Roman"/>
          <w:sz w:val="28"/>
          <w:szCs w:val="28"/>
          <w:lang w:val="en-GB" w:eastAsia="en-GB"/>
        </w:rPr>
        <w:t xml:space="preserve">,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bookmarkStart w:id="0" w:name="_GoBack"/>
      <w:bookmarkEnd w:id="0"/>
    </w:p>
    <w:p w:rsidR="00593D4A" w:rsidRPr="00593D4A" w:rsidRDefault="00593D4A" w:rsidP="00593D4A">
      <w:pPr>
        <w:spacing w:after="0" w:line="240" w:lineRule="auto"/>
        <w:jc w:val="center"/>
        <w:rPr>
          <w:rFonts w:ascii="Times New Roman" w:eastAsia="Times New Roman" w:hAnsi="Times New Roman" w:cs="Times New Roman"/>
          <w:b/>
          <w:i/>
          <w:sz w:val="28"/>
          <w:szCs w:val="28"/>
          <w:lang w:val="en-GB" w:eastAsia="en-GB"/>
        </w:rPr>
      </w:pPr>
      <w:r w:rsidRPr="00593D4A">
        <w:rPr>
          <w:rFonts w:ascii="Times New Roman" w:eastAsia="Times New Roman" w:hAnsi="Times New Roman" w:cs="Times New Roman"/>
          <w:b/>
          <w:i/>
          <w:sz w:val="28"/>
          <w:szCs w:val="28"/>
          <w:lang w:val="en-GB" w:eastAsia="en-GB"/>
        </w:rPr>
        <w:t>Programme Outline</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b/>
          <w:sz w:val="28"/>
          <w:szCs w:val="28"/>
          <w:lang w:val="en-GB" w:eastAsia="en-GB"/>
        </w:rPr>
      </w:pPr>
      <w:r w:rsidRPr="00593D4A">
        <w:rPr>
          <w:rFonts w:ascii="Times New Roman" w:eastAsia="Times New Roman" w:hAnsi="Times New Roman" w:cs="Times New Roman"/>
          <w:b/>
          <w:sz w:val="28"/>
          <w:szCs w:val="28"/>
          <w:lang w:val="en-GB" w:eastAsia="en-GB"/>
        </w:rPr>
        <w:t xml:space="preserve">Monday 18 November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Plenary Session 1     09.00 – 11.00</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9.00</w:t>
      </w:r>
      <w:r w:rsidRPr="00593D4A">
        <w:rPr>
          <w:rFonts w:ascii="Times New Roman" w:eastAsia="Times New Roman" w:hAnsi="Times New Roman" w:cs="Times New Roman"/>
          <w:b/>
          <w:sz w:val="24"/>
          <w:szCs w:val="24"/>
          <w:lang w:val="en-GB" w:eastAsia="en-GB"/>
        </w:rPr>
        <w:tab/>
        <w:t xml:space="preserve">Welcome to Hong Kong and Opening of Conference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b/>
          <w:sz w:val="24"/>
          <w:szCs w:val="24"/>
          <w:lang w:val="fr-FR" w:eastAsia="en-GB"/>
        </w:rPr>
      </w:pPr>
      <w:r w:rsidRPr="00593D4A">
        <w:rPr>
          <w:rFonts w:ascii="Times New Roman" w:eastAsia="Times New Roman" w:hAnsi="Times New Roman" w:cs="Times New Roman"/>
          <w:b/>
          <w:sz w:val="24"/>
          <w:szCs w:val="24"/>
          <w:lang w:val="en-GB" w:eastAsia="en-GB"/>
        </w:rPr>
        <w:tab/>
        <w:t xml:space="preserve">Introduction Conference Rationale and Themes, </w:t>
      </w:r>
      <w:proofErr w:type="spellStart"/>
      <w:r w:rsidRPr="00593D4A">
        <w:rPr>
          <w:rFonts w:ascii="Times New Roman" w:eastAsia="Times New Roman" w:hAnsi="Times New Roman" w:cs="Times New Roman"/>
          <w:b/>
          <w:sz w:val="24"/>
          <w:szCs w:val="24"/>
          <w:lang w:val="fr-FR" w:eastAsia="en-GB"/>
        </w:rPr>
        <w:t>Logistics</w:t>
      </w:r>
      <w:proofErr w:type="spellEnd"/>
    </w:p>
    <w:p w:rsidR="00593D4A" w:rsidRPr="00593D4A" w:rsidRDefault="00593D4A" w:rsidP="00593D4A">
      <w:pPr>
        <w:spacing w:after="0" w:line="240" w:lineRule="auto"/>
        <w:jc w:val="center"/>
        <w:rPr>
          <w:rFonts w:ascii="Times New Roman" w:eastAsia="Times New Roman" w:hAnsi="Times New Roman" w:cs="Times New Roman"/>
          <w:b/>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09.45</w:t>
      </w:r>
      <w:r w:rsidRPr="00593D4A">
        <w:rPr>
          <w:rFonts w:ascii="Times New Roman" w:eastAsia="Times New Roman" w:hAnsi="Times New Roman" w:cs="Times New Roman"/>
          <w:b/>
          <w:sz w:val="24"/>
          <w:szCs w:val="24"/>
          <w:lang w:val="en-GB" w:eastAsia="en-GB"/>
        </w:rPr>
        <w:tab/>
        <w:t>The Context and Concept of the Learning City</w:t>
      </w:r>
      <w:r w:rsidRPr="00593D4A">
        <w:rPr>
          <w:rFonts w:ascii="Times New Roman" w:eastAsia="Times New Roman" w:hAnsi="Times New Roman" w:cs="Times New Roman"/>
          <w:sz w:val="24"/>
          <w:szCs w:val="24"/>
          <w:lang w:val="en-GB" w:eastAsia="en-GB"/>
        </w:rPr>
        <w:t xml:space="preserve"> (Plenary </w:t>
      </w:r>
      <w:proofErr w:type="gramStart"/>
      <w:r w:rsidRPr="00593D4A">
        <w:rPr>
          <w:rFonts w:ascii="Times New Roman" w:eastAsia="Times New Roman" w:hAnsi="Times New Roman" w:cs="Times New Roman"/>
          <w:sz w:val="24"/>
          <w:szCs w:val="24"/>
          <w:lang w:val="en-GB" w:eastAsia="en-GB"/>
        </w:rPr>
        <w:t>Panel )</w:t>
      </w:r>
      <w:proofErr w:type="gramEnd"/>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b/>
          <w:sz w:val="24"/>
          <w:szCs w:val="24"/>
          <w:lang w:val="en-GB" w:eastAsia="en-GB"/>
        </w:rPr>
        <w:tab/>
        <w:t xml:space="preserve">The </w:t>
      </w:r>
      <w:smartTag w:uri="urn:schemas-microsoft-com:office:smarttags" w:element="place">
        <w:smartTag w:uri="urn:schemas-microsoft-com:office:smarttags" w:element="PlaceName">
          <w:r w:rsidRPr="00593D4A">
            <w:rPr>
              <w:rFonts w:ascii="Times New Roman" w:eastAsia="Times New Roman" w:hAnsi="Times New Roman" w:cs="Times New Roman"/>
              <w:b/>
              <w:sz w:val="24"/>
              <w:szCs w:val="24"/>
              <w:lang w:val="en-GB" w:eastAsia="en-GB"/>
            </w:rPr>
            <w:t>Learning</w:t>
          </w:r>
        </w:smartTag>
        <w:r w:rsidRPr="00593D4A">
          <w:rPr>
            <w:rFonts w:ascii="Times New Roman" w:eastAsia="Times New Roman" w:hAnsi="Times New Roman" w:cs="Times New Roman"/>
            <w:b/>
            <w:sz w:val="24"/>
            <w:szCs w:val="24"/>
            <w:lang w:val="en-GB" w:eastAsia="en-GB"/>
          </w:rPr>
          <w:t xml:space="preserve"> </w:t>
        </w:r>
        <w:smartTag w:uri="urn:schemas-microsoft-com:office:smarttags" w:element="PlaceType">
          <w:r w:rsidRPr="00593D4A">
            <w:rPr>
              <w:rFonts w:ascii="Times New Roman" w:eastAsia="Times New Roman" w:hAnsi="Times New Roman" w:cs="Times New Roman"/>
              <w:b/>
              <w:sz w:val="24"/>
              <w:szCs w:val="24"/>
              <w:lang w:val="en-GB" w:eastAsia="en-GB"/>
            </w:rPr>
            <w:t>City</w:t>
          </w:r>
        </w:smartTag>
      </w:smartTag>
      <w:r w:rsidRPr="00593D4A">
        <w:rPr>
          <w:rFonts w:ascii="Times New Roman" w:eastAsia="Times New Roman" w:hAnsi="Times New Roman" w:cs="Times New Roman"/>
          <w:b/>
          <w:sz w:val="24"/>
          <w:szCs w:val="24"/>
          <w:lang w:val="en-GB" w:eastAsia="en-GB"/>
        </w:rPr>
        <w:t xml:space="preserve"> – governance, cities, communities and neighbourhoods</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11.00</w:t>
      </w:r>
      <w:r w:rsidRPr="00593D4A">
        <w:rPr>
          <w:rFonts w:ascii="Times New Roman" w:eastAsia="Times New Roman" w:hAnsi="Times New Roman" w:cs="Times New Roman"/>
          <w:sz w:val="24"/>
          <w:szCs w:val="24"/>
          <w:lang w:val="en-GB" w:eastAsia="en-GB"/>
        </w:rPr>
        <w:tab/>
        <w:t>Morning tea</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b/>
          <w:sz w:val="24"/>
          <w:szCs w:val="24"/>
          <w:lang w:val="en-GB" w:eastAsia="en-GB"/>
        </w:rPr>
        <w:t xml:space="preserve">Plenary Session 2 </w:t>
      </w:r>
      <w:r w:rsidRPr="00593D4A">
        <w:rPr>
          <w:rFonts w:ascii="Times New Roman" w:eastAsia="Times New Roman" w:hAnsi="Times New Roman" w:cs="Times New Roman"/>
          <w:b/>
          <w:sz w:val="24"/>
          <w:szCs w:val="24"/>
          <w:lang w:val="en-GB" w:eastAsia="en-GB"/>
        </w:rPr>
        <w:tab/>
        <w:t>11.30 – 12.45</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b/>
          <w:sz w:val="24"/>
          <w:szCs w:val="24"/>
          <w:lang w:val="en-GB" w:eastAsia="en-GB"/>
        </w:rPr>
        <w:t>11.30</w:t>
      </w:r>
      <w:r w:rsidRPr="00593D4A">
        <w:rPr>
          <w:rFonts w:ascii="Times New Roman" w:eastAsia="Times New Roman" w:hAnsi="Times New Roman" w:cs="Times New Roman"/>
          <w:b/>
          <w:sz w:val="24"/>
          <w:szCs w:val="24"/>
          <w:lang w:val="en-GB" w:eastAsia="en-GB"/>
        </w:rPr>
        <w:tab/>
        <w:t xml:space="preserve">How to Achieve Sustainable Action and Change: </w:t>
      </w:r>
      <w:r w:rsidRPr="00593D4A">
        <w:rPr>
          <w:rFonts w:ascii="Times New Roman" w:eastAsia="Times New Roman" w:hAnsi="Times New Roman" w:cs="Times New Roman"/>
          <w:b/>
          <w:sz w:val="24"/>
          <w:szCs w:val="24"/>
          <w:lang w:val="en-GB" w:eastAsia="en-GB"/>
        </w:rPr>
        <w:tab/>
        <w:t xml:space="preserve">Who does and can do what? </w:t>
      </w:r>
      <w:r w:rsidRPr="00593D4A">
        <w:rPr>
          <w:rFonts w:ascii="Times New Roman" w:eastAsia="Times New Roman" w:hAnsi="Times New Roman" w:cs="Times New Roman"/>
          <w:b/>
          <w:sz w:val="24"/>
          <w:szCs w:val="24"/>
          <w:lang w:val="en-GB" w:eastAsia="en-GB"/>
        </w:rPr>
        <w:tab/>
      </w:r>
    </w:p>
    <w:p w:rsidR="00593D4A" w:rsidRPr="00593D4A" w:rsidRDefault="00593D4A" w:rsidP="00593D4A">
      <w:pPr>
        <w:spacing w:after="0" w:line="240" w:lineRule="auto"/>
        <w:jc w:val="both"/>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12.45</w:t>
      </w:r>
      <w:r w:rsidRPr="00593D4A">
        <w:rPr>
          <w:rFonts w:ascii="Times New Roman" w:eastAsia="Times New Roman" w:hAnsi="Times New Roman" w:cs="Times New Roman"/>
          <w:sz w:val="24"/>
          <w:szCs w:val="24"/>
          <w:lang w:val="en-GB" w:eastAsia="en-GB"/>
        </w:rPr>
        <w:tab/>
        <w:t>Lunch</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ab/>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b/>
          <w:sz w:val="24"/>
          <w:szCs w:val="24"/>
          <w:lang w:val="en-GB" w:eastAsia="en-GB"/>
        </w:rPr>
        <w:t>14.00</w:t>
      </w:r>
      <w:r w:rsidRPr="00593D4A">
        <w:rPr>
          <w:rFonts w:ascii="Times New Roman" w:eastAsia="Times New Roman" w:hAnsi="Times New Roman" w:cs="Times New Roman"/>
          <w:b/>
          <w:sz w:val="24"/>
          <w:szCs w:val="24"/>
          <w:lang w:val="en-GB" w:eastAsia="en-GB"/>
        </w:rPr>
        <w:tab/>
        <w:t>Engaging with Key Areas of Challenge?   Economic, Green, Health, Social</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14.00</w:t>
      </w:r>
      <w:r w:rsidRPr="00593D4A">
        <w:rPr>
          <w:rFonts w:ascii="Times New Roman" w:eastAsia="Times New Roman" w:hAnsi="Times New Roman" w:cs="Times New Roman"/>
          <w:b/>
          <w:sz w:val="24"/>
          <w:szCs w:val="24"/>
          <w:lang w:val="en-GB" w:eastAsia="en-GB"/>
        </w:rPr>
        <w:tab/>
        <w:t xml:space="preserve">Parallel Session:   What are the big issues and challenges for this area?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15.15</w:t>
      </w:r>
      <w:r w:rsidRPr="00593D4A">
        <w:rPr>
          <w:rFonts w:ascii="Times New Roman" w:eastAsia="Times New Roman" w:hAnsi="Times New Roman" w:cs="Times New Roman"/>
          <w:sz w:val="24"/>
          <w:szCs w:val="24"/>
          <w:lang w:val="en-GB" w:eastAsia="en-GB"/>
        </w:rPr>
        <w:tab/>
        <w:t>Afternoon tea</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15.45</w:t>
      </w:r>
      <w:r w:rsidRPr="00593D4A">
        <w:rPr>
          <w:rFonts w:ascii="Times New Roman" w:eastAsia="Times New Roman" w:hAnsi="Times New Roman" w:cs="Times New Roman"/>
          <w:b/>
          <w:sz w:val="24"/>
          <w:szCs w:val="24"/>
          <w:lang w:val="en-GB" w:eastAsia="en-GB"/>
        </w:rPr>
        <w:tab/>
        <w:t>Parallel sessions:  Who can achieve progress in this area and how?</w:t>
      </w:r>
      <w:r w:rsidRPr="00593D4A">
        <w:rPr>
          <w:rFonts w:ascii="Times New Roman" w:eastAsia="Times New Roman" w:hAnsi="Times New Roman" w:cs="Times New Roman"/>
          <w:sz w:val="24"/>
          <w:szCs w:val="24"/>
          <w:lang w:val="en-GB" w:eastAsia="en-GB"/>
        </w:rPr>
        <w:t xml:space="preserve">   </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b/>
          <w:sz w:val="24"/>
          <w:szCs w:val="24"/>
          <w:lang w:val="en-GB" w:eastAsia="en-GB"/>
        </w:rPr>
        <w:t xml:space="preserve">Public and private sectors, civil society, higher education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17.30</w:t>
      </w:r>
      <w:r w:rsidRPr="00593D4A">
        <w:rPr>
          <w:rFonts w:ascii="Times New Roman" w:eastAsia="Times New Roman" w:hAnsi="Times New Roman" w:cs="Times New Roman"/>
          <w:sz w:val="24"/>
          <w:szCs w:val="24"/>
          <w:lang w:val="en-GB" w:eastAsia="en-GB"/>
        </w:rPr>
        <w:tab/>
        <w:t>Possibility for Small Group meetings</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19.00</w:t>
      </w:r>
      <w:r w:rsidRPr="00593D4A">
        <w:rPr>
          <w:rFonts w:ascii="Times New Roman" w:eastAsia="Times New Roman" w:hAnsi="Times New Roman" w:cs="Times New Roman"/>
          <w:b/>
          <w:sz w:val="24"/>
          <w:szCs w:val="24"/>
          <w:lang w:val="en-GB" w:eastAsia="en-GB"/>
        </w:rPr>
        <w:tab/>
        <w:t>Conference Dinner</w:t>
      </w:r>
      <w:r w:rsidRPr="00593D4A">
        <w:rPr>
          <w:rFonts w:ascii="Times New Roman" w:eastAsia="Times New Roman" w:hAnsi="Times New Roman" w:cs="Times New Roman"/>
          <w:sz w:val="24"/>
          <w:szCs w:val="24"/>
          <w:lang w:val="en-GB" w:eastAsia="en-GB"/>
        </w:rPr>
        <w:t xml:space="preserve">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8"/>
          <w:szCs w:val="28"/>
          <w:lang w:val="en-GB" w:eastAsia="en-GB"/>
        </w:rPr>
        <w:br w:type="page"/>
      </w:r>
      <w:r w:rsidRPr="00593D4A">
        <w:rPr>
          <w:rFonts w:ascii="Times New Roman" w:eastAsia="Times New Roman" w:hAnsi="Times New Roman" w:cs="Times New Roman"/>
          <w:b/>
          <w:sz w:val="28"/>
          <w:szCs w:val="28"/>
          <w:lang w:val="en-GB" w:eastAsia="en-GB"/>
        </w:rPr>
        <w:lastRenderedPageBreak/>
        <w:t xml:space="preserve">Tuesday 19 November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 xml:space="preserve">   </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b/>
          <w:sz w:val="24"/>
          <w:szCs w:val="24"/>
          <w:lang w:val="en-GB" w:eastAsia="en-GB"/>
        </w:rPr>
        <w:t xml:space="preserve">Key Themes and Challenges: Learning for Sustainability and Integration </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b/>
          <w:sz w:val="24"/>
          <w:szCs w:val="24"/>
          <w:lang w:val="en-GB" w:eastAsia="en-GB"/>
        </w:rPr>
        <w:t>9.00</w:t>
      </w:r>
      <w:r w:rsidRPr="00593D4A">
        <w:rPr>
          <w:rFonts w:ascii="Times New Roman" w:eastAsia="Times New Roman" w:hAnsi="Times New Roman" w:cs="Times New Roman"/>
          <w:b/>
          <w:sz w:val="24"/>
          <w:szCs w:val="24"/>
          <w:lang w:val="en-GB" w:eastAsia="en-GB"/>
        </w:rPr>
        <w:tab/>
        <w:t xml:space="preserve">Four Parallel Working Programmes on Economic, Green, Health and Social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ab/>
        <w:t>Four groups working in four different field sites; separate programs to be provided.</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4.00</w:t>
      </w:r>
      <w:r w:rsidRPr="00593D4A">
        <w:rPr>
          <w:rFonts w:ascii="Times New Roman" w:eastAsia="Times New Roman" w:hAnsi="Times New Roman" w:cs="Times New Roman"/>
          <w:sz w:val="24"/>
          <w:szCs w:val="24"/>
          <w:lang w:val="en-GB" w:eastAsia="en-GB"/>
        </w:rPr>
        <w:tab/>
        <w:t xml:space="preserve">Harbour cruise and dinner on </w:t>
      </w:r>
      <w:proofErr w:type="spellStart"/>
      <w:r w:rsidRPr="00593D4A">
        <w:rPr>
          <w:rFonts w:ascii="Times New Roman" w:eastAsia="Times New Roman" w:hAnsi="Times New Roman" w:cs="Times New Roman"/>
          <w:sz w:val="24"/>
          <w:szCs w:val="24"/>
          <w:lang w:val="en-GB" w:eastAsia="en-GB"/>
        </w:rPr>
        <w:t>Lamma</w:t>
      </w:r>
      <w:proofErr w:type="spellEnd"/>
      <w:r w:rsidRPr="00593D4A">
        <w:rPr>
          <w:rFonts w:ascii="Times New Roman" w:eastAsia="Times New Roman" w:hAnsi="Times New Roman" w:cs="Times New Roman"/>
          <w:sz w:val="24"/>
          <w:szCs w:val="24"/>
          <w:lang w:val="en-GB" w:eastAsia="en-GB"/>
        </w:rPr>
        <w:t xml:space="preserve"> Island</w:t>
      </w:r>
    </w:p>
    <w:p w:rsidR="00593D4A" w:rsidRPr="00593D4A" w:rsidRDefault="00593D4A" w:rsidP="00593D4A">
      <w:pPr>
        <w:spacing w:after="0" w:line="240" w:lineRule="auto"/>
        <w:rPr>
          <w:rFonts w:ascii="Times New Roman" w:eastAsia="Times New Roman" w:hAnsi="Times New Roman" w:cs="Times New Roman"/>
          <w:b/>
          <w:sz w:val="28"/>
          <w:szCs w:val="28"/>
          <w:lang w:val="en-GB" w:eastAsia="en-GB"/>
        </w:rPr>
      </w:pPr>
    </w:p>
    <w:p w:rsidR="00593D4A" w:rsidRPr="00593D4A" w:rsidRDefault="00593D4A" w:rsidP="00593D4A">
      <w:pPr>
        <w:spacing w:after="0" w:line="240" w:lineRule="auto"/>
        <w:rPr>
          <w:rFonts w:ascii="Times New Roman" w:eastAsia="Times New Roman" w:hAnsi="Times New Roman" w:cs="Times New Roman"/>
          <w:b/>
          <w:sz w:val="28"/>
          <w:szCs w:val="28"/>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8"/>
          <w:szCs w:val="28"/>
          <w:lang w:val="en-GB" w:eastAsia="en-GB"/>
        </w:rPr>
        <w:t xml:space="preserve">Wednesday 20 November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b/>
          <w:sz w:val="24"/>
          <w:szCs w:val="24"/>
          <w:lang w:val="en-GB" w:eastAsia="en-GB"/>
        </w:rPr>
        <w:t xml:space="preserve">Plenary Session 6   09.00 – 10.30 </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9.00</w:t>
      </w:r>
      <w:r w:rsidRPr="00593D4A">
        <w:rPr>
          <w:rFonts w:ascii="Times New Roman" w:eastAsia="Times New Roman" w:hAnsi="Times New Roman" w:cs="Times New Roman"/>
          <w:b/>
          <w:sz w:val="24"/>
          <w:szCs w:val="24"/>
          <w:lang w:val="en-GB" w:eastAsia="en-GB"/>
        </w:rPr>
        <w:tab/>
        <w:t>Panel Reports to full Conference from the Four Theme reporters</w:t>
      </w:r>
      <w:r w:rsidRPr="00593D4A">
        <w:rPr>
          <w:rFonts w:ascii="Times New Roman" w:eastAsia="Times New Roman" w:hAnsi="Times New Roman" w:cs="Times New Roman"/>
          <w:sz w:val="24"/>
          <w:szCs w:val="24"/>
          <w:lang w:val="en-GB" w:eastAsia="en-GB"/>
        </w:rPr>
        <w:t xml:space="preserve"> </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ab/>
        <w:t xml:space="preserve">Economic  </w:t>
      </w:r>
      <w:r w:rsidRPr="00593D4A">
        <w:rPr>
          <w:rFonts w:ascii="Times New Roman" w:eastAsia="Times New Roman" w:hAnsi="Times New Roman" w:cs="Times New Roman"/>
          <w:b/>
          <w:sz w:val="24"/>
          <w:szCs w:val="24"/>
          <w:lang w:val="en-GB" w:eastAsia="en-GB"/>
        </w:rPr>
        <w:tab/>
      </w:r>
      <w:r w:rsidRPr="00593D4A">
        <w:rPr>
          <w:rFonts w:ascii="Times New Roman" w:eastAsia="Times New Roman" w:hAnsi="Times New Roman" w:cs="Times New Roman"/>
          <w:sz w:val="24"/>
          <w:szCs w:val="24"/>
          <w:lang w:val="en-GB" w:eastAsia="en-GB"/>
        </w:rPr>
        <w:tab/>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ab/>
        <w:t xml:space="preserve">Green        </w:t>
      </w:r>
      <w:r w:rsidRPr="00593D4A">
        <w:rPr>
          <w:rFonts w:ascii="Times New Roman" w:eastAsia="Times New Roman" w:hAnsi="Times New Roman" w:cs="Times New Roman"/>
          <w:b/>
          <w:sz w:val="24"/>
          <w:szCs w:val="24"/>
          <w:lang w:val="en-GB" w:eastAsia="en-GB"/>
        </w:rPr>
        <w:tab/>
      </w:r>
      <w:r w:rsidRPr="00593D4A">
        <w:rPr>
          <w:rFonts w:ascii="Times New Roman" w:eastAsia="Times New Roman" w:hAnsi="Times New Roman" w:cs="Times New Roman"/>
          <w:sz w:val="24"/>
          <w:szCs w:val="24"/>
          <w:lang w:val="en-GB" w:eastAsia="en-GB"/>
        </w:rPr>
        <w:tab/>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ab/>
        <w:t xml:space="preserve">Health       </w:t>
      </w:r>
      <w:r w:rsidRPr="00593D4A">
        <w:rPr>
          <w:rFonts w:ascii="Times New Roman" w:eastAsia="Times New Roman" w:hAnsi="Times New Roman" w:cs="Times New Roman"/>
          <w:b/>
          <w:sz w:val="24"/>
          <w:szCs w:val="24"/>
          <w:lang w:val="en-GB" w:eastAsia="en-GB"/>
        </w:rPr>
        <w:tab/>
        <w:t xml:space="preserve">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ab/>
        <w:t xml:space="preserve">Social         </w:t>
      </w:r>
      <w:r w:rsidRPr="00593D4A">
        <w:rPr>
          <w:rFonts w:ascii="Times New Roman" w:eastAsia="Times New Roman" w:hAnsi="Times New Roman" w:cs="Times New Roman"/>
          <w:b/>
          <w:sz w:val="24"/>
          <w:szCs w:val="24"/>
          <w:lang w:val="en-GB" w:eastAsia="en-GB"/>
        </w:rPr>
        <w:tab/>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ab/>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10.30</w:t>
      </w:r>
      <w:r w:rsidRPr="00593D4A">
        <w:rPr>
          <w:rFonts w:ascii="Times New Roman" w:eastAsia="Times New Roman" w:hAnsi="Times New Roman" w:cs="Times New Roman"/>
          <w:sz w:val="24"/>
          <w:szCs w:val="24"/>
          <w:lang w:val="en-GB" w:eastAsia="en-GB"/>
        </w:rPr>
        <w:tab/>
        <w:t>Morning tea</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ab/>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b/>
          <w:sz w:val="24"/>
          <w:szCs w:val="24"/>
          <w:lang w:val="en-GB" w:eastAsia="en-GB"/>
        </w:rPr>
        <w:t>Plenary Session 7   11.00 – 12.30</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b/>
          <w:sz w:val="24"/>
          <w:szCs w:val="24"/>
          <w:lang w:val="en-GB" w:eastAsia="en-GB"/>
        </w:rPr>
        <w:t>11.00</w:t>
      </w:r>
      <w:r w:rsidRPr="00593D4A">
        <w:rPr>
          <w:rFonts w:ascii="Times New Roman" w:eastAsia="Times New Roman" w:hAnsi="Times New Roman" w:cs="Times New Roman"/>
          <w:b/>
          <w:sz w:val="24"/>
          <w:szCs w:val="24"/>
          <w:lang w:val="en-GB" w:eastAsia="en-GB"/>
        </w:rPr>
        <w:tab/>
        <w:t>Review and Dialogue: learning in and by the emergent new learning city</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b/>
          <w:sz w:val="24"/>
          <w:szCs w:val="24"/>
          <w:lang w:val="en-GB" w:eastAsia="en-GB"/>
        </w:rPr>
        <w:tab/>
        <w:t>1.</w:t>
      </w:r>
      <w:r w:rsidRPr="00593D4A">
        <w:rPr>
          <w:rFonts w:ascii="Times New Roman" w:eastAsia="Times New Roman" w:hAnsi="Times New Roman" w:cs="Times New Roman"/>
          <w:b/>
          <w:sz w:val="24"/>
          <w:szCs w:val="24"/>
          <w:lang w:val="en-GB" w:eastAsia="en-GB"/>
        </w:rPr>
        <w:tab/>
        <w:t xml:space="preserve">Actors and partners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ab/>
        <w:t>2.</w:t>
      </w:r>
      <w:r w:rsidRPr="00593D4A">
        <w:rPr>
          <w:rFonts w:ascii="Times New Roman" w:eastAsia="Times New Roman" w:hAnsi="Times New Roman" w:cs="Times New Roman"/>
          <w:b/>
          <w:sz w:val="24"/>
          <w:szCs w:val="24"/>
          <w:lang w:val="en-GB" w:eastAsia="en-GB"/>
        </w:rPr>
        <w:tab/>
        <w:t>Overarching issues and tensions</w:t>
      </w:r>
      <w:r w:rsidRPr="00593D4A">
        <w:rPr>
          <w:rFonts w:ascii="Times New Roman" w:eastAsia="Times New Roman" w:hAnsi="Times New Roman" w:cs="Times New Roman"/>
          <w:sz w:val="24"/>
          <w:szCs w:val="24"/>
          <w:lang w:val="en-GB" w:eastAsia="en-GB"/>
        </w:rPr>
        <w:t xml:space="preserve">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12.30</w:t>
      </w:r>
      <w:r w:rsidRPr="00593D4A">
        <w:rPr>
          <w:rFonts w:ascii="Times New Roman" w:eastAsia="Times New Roman" w:hAnsi="Times New Roman" w:cs="Times New Roman"/>
          <w:sz w:val="24"/>
          <w:szCs w:val="24"/>
          <w:lang w:val="en-GB" w:eastAsia="en-GB"/>
        </w:rPr>
        <w:tab/>
        <w:t>Lunch</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Plenary Session 8    13.45 – 15.15</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13.45</w:t>
      </w:r>
      <w:r w:rsidRPr="00593D4A">
        <w:rPr>
          <w:rFonts w:ascii="Times New Roman" w:eastAsia="Times New Roman" w:hAnsi="Times New Roman" w:cs="Times New Roman"/>
          <w:b/>
          <w:sz w:val="24"/>
          <w:szCs w:val="24"/>
          <w:lang w:val="en-GB" w:eastAsia="en-GB"/>
        </w:rPr>
        <w:tab/>
        <w:t xml:space="preserve">Implementing policies - strategies for collaboration and reconciliation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15.15</w:t>
      </w:r>
      <w:r w:rsidRPr="00593D4A">
        <w:rPr>
          <w:rFonts w:ascii="Times New Roman" w:eastAsia="Times New Roman" w:hAnsi="Times New Roman" w:cs="Times New Roman"/>
          <w:sz w:val="24"/>
          <w:szCs w:val="24"/>
          <w:lang w:val="en-GB" w:eastAsia="en-GB"/>
        </w:rPr>
        <w:tab/>
        <w:t>Afternoon Tea</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b/>
          <w:sz w:val="24"/>
          <w:szCs w:val="24"/>
          <w:lang w:val="en-GB" w:eastAsia="en-GB"/>
        </w:rPr>
        <w:t>Plenary Session 9   15.45 - 17.00</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jc w:val="both"/>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b/>
          <w:sz w:val="24"/>
          <w:szCs w:val="24"/>
          <w:lang w:val="en-GB" w:eastAsia="en-GB"/>
        </w:rPr>
        <w:t>15.45</w:t>
      </w:r>
      <w:r w:rsidRPr="00593D4A">
        <w:rPr>
          <w:rFonts w:ascii="Times New Roman" w:eastAsia="Times New Roman" w:hAnsi="Times New Roman" w:cs="Times New Roman"/>
          <w:b/>
          <w:sz w:val="24"/>
          <w:szCs w:val="24"/>
          <w:lang w:val="en-GB" w:eastAsia="en-GB"/>
        </w:rPr>
        <w:tab/>
        <w:t xml:space="preserve">Conclusions - Looking Ahead: Review of Conference issues and outcomes </w:t>
      </w:r>
    </w:p>
    <w:p w:rsidR="00593D4A" w:rsidRPr="00593D4A" w:rsidRDefault="00593D4A" w:rsidP="00593D4A">
      <w:pPr>
        <w:spacing w:after="0" w:line="240" w:lineRule="auto"/>
        <w:rPr>
          <w:rFonts w:ascii="Times New Roman" w:eastAsia="Times New Roman" w:hAnsi="Times New Roman" w:cs="Times New Roman"/>
          <w:b/>
          <w:sz w:val="24"/>
          <w:szCs w:val="24"/>
          <w:lang w:val="en-GB" w:eastAsia="en-GB"/>
        </w:rPr>
      </w:pPr>
      <w:r w:rsidRPr="00593D4A">
        <w:rPr>
          <w:rFonts w:ascii="Times New Roman" w:eastAsia="Times New Roman" w:hAnsi="Times New Roman" w:cs="Times New Roman"/>
          <w:sz w:val="24"/>
          <w:szCs w:val="24"/>
          <w:lang w:val="en-GB" w:eastAsia="en-GB"/>
        </w:rPr>
        <w:tab/>
      </w:r>
      <w:r w:rsidRPr="00593D4A">
        <w:rPr>
          <w:rFonts w:ascii="Times New Roman" w:eastAsia="Times New Roman" w:hAnsi="Times New Roman" w:cs="Times New Roman"/>
          <w:b/>
          <w:sz w:val="24"/>
          <w:szCs w:val="24"/>
          <w:lang w:val="en-GB" w:eastAsia="en-GB"/>
        </w:rPr>
        <w:t xml:space="preserve">Big Tent Statement    Next step some partner perspectives </w:t>
      </w:r>
    </w:p>
    <w:p w:rsidR="00593D4A" w:rsidRPr="00593D4A" w:rsidRDefault="00593D4A" w:rsidP="00593D4A">
      <w:pPr>
        <w:spacing w:after="0" w:line="240" w:lineRule="auto"/>
        <w:ind w:firstLine="720"/>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b/>
          <w:sz w:val="24"/>
          <w:szCs w:val="24"/>
          <w:lang w:val="en-GB" w:eastAsia="en-GB"/>
        </w:rPr>
        <w:t>Personal hopes</w:t>
      </w:r>
      <w:r w:rsidRPr="00593D4A">
        <w:rPr>
          <w:rFonts w:ascii="Times New Roman" w:eastAsia="Times New Roman" w:hAnsi="Times New Roman" w:cs="Times New Roman"/>
          <w:sz w:val="24"/>
          <w:szCs w:val="24"/>
          <w:lang w:val="en-GB" w:eastAsia="en-GB"/>
        </w:rPr>
        <w:t xml:space="preserve"> </w:t>
      </w:r>
      <w:r w:rsidRPr="00593D4A">
        <w:rPr>
          <w:rFonts w:ascii="Times New Roman" w:eastAsia="Times New Roman" w:hAnsi="Times New Roman" w:cs="Times New Roman"/>
          <w:b/>
          <w:sz w:val="24"/>
          <w:szCs w:val="24"/>
          <w:lang w:val="en-GB" w:eastAsia="en-GB"/>
        </w:rPr>
        <w:t>and future perspectives</w:t>
      </w:r>
      <w:r w:rsidRPr="00593D4A">
        <w:rPr>
          <w:rFonts w:ascii="Times New Roman" w:eastAsia="Times New Roman" w:hAnsi="Times New Roman" w:cs="Times New Roman"/>
          <w:sz w:val="24"/>
          <w:szCs w:val="24"/>
          <w:lang w:val="en-GB" w:eastAsia="en-GB"/>
        </w:rPr>
        <w:t xml:space="preserve"> </w:t>
      </w: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p>
    <w:p w:rsidR="00593D4A" w:rsidRPr="00593D4A" w:rsidRDefault="00593D4A" w:rsidP="00593D4A">
      <w:pPr>
        <w:spacing w:after="0" w:line="240" w:lineRule="auto"/>
        <w:rPr>
          <w:rFonts w:ascii="Times New Roman" w:eastAsia="Times New Roman" w:hAnsi="Times New Roman" w:cs="Times New Roman"/>
          <w:sz w:val="24"/>
          <w:szCs w:val="24"/>
          <w:lang w:val="en-GB" w:eastAsia="en-GB"/>
        </w:rPr>
      </w:pPr>
      <w:r w:rsidRPr="00593D4A">
        <w:rPr>
          <w:rFonts w:ascii="Times New Roman" w:eastAsia="Times New Roman" w:hAnsi="Times New Roman" w:cs="Times New Roman"/>
          <w:sz w:val="24"/>
          <w:szCs w:val="24"/>
          <w:lang w:val="en-GB" w:eastAsia="en-GB"/>
        </w:rPr>
        <w:tab/>
      </w:r>
      <w:r w:rsidRPr="00593D4A">
        <w:rPr>
          <w:rFonts w:ascii="Times New Roman" w:eastAsia="Times New Roman" w:hAnsi="Times New Roman" w:cs="Times New Roman"/>
          <w:b/>
          <w:sz w:val="24"/>
          <w:szCs w:val="24"/>
          <w:lang w:val="en-GB" w:eastAsia="en-GB"/>
        </w:rPr>
        <w:t>Farewell and closing of Conference</w:t>
      </w:r>
    </w:p>
    <w:p w:rsidR="00593D4A" w:rsidRPr="00593D4A" w:rsidRDefault="00593D4A" w:rsidP="00593D4A">
      <w:pPr>
        <w:spacing w:after="0" w:line="240" w:lineRule="auto"/>
        <w:jc w:val="center"/>
        <w:rPr>
          <w:rFonts w:ascii="Times New Roman" w:eastAsia="Times New Roman" w:hAnsi="Times New Roman" w:cs="Times New Roman"/>
          <w:sz w:val="24"/>
          <w:szCs w:val="24"/>
          <w:lang w:val="en-GB" w:eastAsia="en-GB"/>
        </w:rPr>
      </w:pPr>
    </w:p>
    <w:p w:rsidR="00593D4A" w:rsidRDefault="00593D4A" w:rsidP="00593D4A">
      <w:pPr>
        <w:jc w:val="center"/>
        <w:rPr>
          <w:rFonts w:ascii="Calibri" w:eastAsia="Times New Roman" w:hAnsi="Calibri" w:cs="Calibri"/>
          <w:b/>
          <w:bCs/>
          <w:kern w:val="36"/>
          <w:sz w:val="48"/>
          <w:szCs w:val="48"/>
          <w:lang w:val="en-US"/>
        </w:rPr>
      </w:pPr>
      <w:r w:rsidRPr="00593D4A">
        <w:rPr>
          <w:rFonts w:ascii="Times New Roman" w:eastAsia="Times New Roman" w:hAnsi="Times New Roman" w:cs="Times New Roman"/>
          <w:sz w:val="24"/>
          <w:szCs w:val="24"/>
          <w:lang w:val="en-GB" w:eastAsia="en-GB"/>
        </w:rPr>
        <w:t xml:space="preserve">------------- </w:t>
      </w:r>
      <w:r>
        <w:rPr>
          <w:rFonts w:ascii="Calibri" w:eastAsia="Times New Roman" w:hAnsi="Calibri" w:cs="Calibri"/>
          <w:b/>
          <w:bCs/>
          <w:kern w:val="36"/>
          <w:sz w:val="48"/>
          <w:szCs w:val="48"/>
          <w:lang w:val="en-US"/>
        </w:rPr>
        <w:br w:type="page"/>
      </w:r>
    </w:p>
    <w:p w:rsidR="00FB7996" w:rsidRPr="00806C41" w:rsidRDefault="00FB7996" w:rsidP="00FB7996">
      <w:pPr>
        <w:spacing w:after="240" w:line="240" w:lineRule="auto"/>
        <w:jc w:val="center"/>
        <w:outlineLvl w:val="1"/>
        <w:rPr>
          <w:rFonts w:ascii="Calibri" w:eastAsia="Times New Roman" w:hAnsi="Calibri" w:cs="Calibri"/>
          <w:b/>
          <w:bCs/>
          <w:kern w:val="36"/>
          <w:sz w:val="48"/>
          <w:szCs w:val="48"/>
          <w:lang w:val="en-US"/>
        </w:rPr>
      </w:pPr>
      <w:r w:rsidRPr="00806C41">
        <w:rPr>
          <w:rFonts w:ascii="Calibri" w:eastAsia="Times New Roman" w:hAnsi="Calibri" w:cs="Calibri"/>
          <w:b/>
          <w:bCs/>
          <w:kern w:val="36"/>
          <w:sz w:val="48"/>
          <w:szCs w:val="48"/>
          <w:lang w:val="en-US"/>
        </w:rPr>
        <w:lastRenderedPageBreak/>
        <w:t xml:space="preserve">FURTHER INFORMATION </w:t>
      </w:r>
      <w:r w:rsidR="00806C41" w:rsidRPr="00806C41">
        <w:rPr>
          <w:rFonts w:ascii="Calibri" w:eastAsia="Times New Roman" w:hAnsi="Calibri" w:cs="Calibri"/>
          <w:b/>
          <w:bCs/>
          <w:kern w:val="36"/>
          <w:sz w:val="48"/>
          <w:szCs w:val="48"/>
          <w:lang w:val="en-US"/>
        </w:rPr>
        <w:br/>
      </w:r>
      <w:r w:rsidRPr="00806C41">
        <w:rPr>
          <w:rFonts w:ascii="Calibri" w:eastAsia="Times New Roman" w:hAnsi="Calibri" w:cs="Calibri"/>
          <w:b/>
          <w:bCs/>
          <w:kern w:val="36"/>
          <w:sz w:val="48"/>
          <w:szCs w:val="48"/>
          <w:lang w:val="en-US"/>
        </w:rPr>
        <w:t>HOW TO REGISTER FOR THE CONFERENCE</w:t>
      </w:r>
    </w:p>
    <w:p w:rsidR="00FB7996" w:rsidRPr="00A8012E" w:rsidRDefault="00FB7996" w:rsidP="00FB7996">
      <w:pPr>
        <w:shd w:val="clear" w:color="auto" w:fill="FFFFFF"/>
        <w:spacing w:after="0" w:line="240" w:lineRule="auto"/>
        <w:rPr>
          <w:rFonts w:ascii="Times New Roman" w:eastAsia="Times New Roman" w:hAnsi="Times New Roman" w:cs="Times New Roman"/>
          <w:sz w:val="24"/>
          <w:szCs w:val="24"/>
          <w:lang w:val="en-GB" w:eastAsia="en-GB"/>
        </w:rPr>
      </w:pPr>
      <w:r w:rsidRPr="00A8012E">
        <w:rPr>
          <w:rFonts w:ascii="Times New Roman" w:eastAsia="Times New Roman" w:hAnsi="Times New Roman" w:cs="Times New Roman"/>
          <w:sz w:val="24"/>
          <w:szCs w:val="24"/>
          <w:lang w:val="en-GB" w:eastAsia="en-GB"/>
        </w:rPr>
        <w:t>Structured so that there are interactive sessions on days 1 and 3, and opportunities for field investigations in Hong Kong on day 2, the conference will focus on present and future action, mainly within local neighbourhoods in big cities, to build green, safe and healthy communities that are economically viable and sustainable.</w:t>
      </w:r>
    </w:p>
    <w:p w:rsidR="00FB7996" w:rsidRPr="00A8012E" w:rsidRDefault="00FB7996" w:rsidP="00FB7996">
      <w:pPr>
        <w:shd w:val="clear" w:color="auto" w:fill="FFFFFF"/>
        <w:spacing w:after="0" w:line="240" w:lineRule="auto"/>
        <w:rPr>
          <w:rFonts w:ascii="Times New Roman" w:eastAsia="Times New Roman" w:hAnsi="Times New Roman" w:cs="Times New Roman"/>
          <w:sz w:val="24"/>
          <w:szCs w:val="24"/>
          <w:lang w:val="en-GB" w:eastAsia="en-GB"/>
        </w:rPr>
      </w:pPr>
      <w:r w:rsidRPr="00A8012E">
        <w:rPr>
          <w:rFonts w:ascii="Times New Roman" w:eastAsia="Times New Roman" w:hAnsi="Times New Roman" w:cs="Times New Roman"/>
          <w:sz w:val="24"/>
          <w:szCs w:val="24"/>
          <w:lang w:val="en-GB" w:eastAsia="en-GB"/>
        </w:rPr>
        <w:t xml:space="preserve">A conference dinner will be held on the evening of Monday 18 November (additional cost) and a </w:t>
      </w:r>
      <w:r w:rsidR="0035264D">
        <w:rPr>
          <w:rFonts w:ascii="Times New Roman" w:eastAsia="Times New Roman" w:hAnsi="Times New Roman" w:cs="Times New Roman"/>
          <w:sz w:val="24"/>
          <w:szCs w:val="24"/>
          <w:lang w:val="en-GB" w:eastAsia="en-GB"/>
        </w:rPr>
        <w:t xml:space="preserve">Harbour Cruise and dinner on </w:t>
      </w:r>
      <w:proofErr w:type="spellStart"/>
      <w:r w:rsidR="0035264D">
        <w:rPr>
          <w:rFonts w:ascii="Times New Roman" w:eastAsia="Times New Roman" w:hAnsi="Times New Roman" w:cs="Times New Roman"/>
          <w:sz w:val="24"/>
          <w:szCs w:val="24"/>
          <w:lang w:val="en-GB" w:eastAsia="en-GB"/>
        </w:rPr>
        <w:t>Lamma</w:t>
      </w:r>
      <w:proofErr w:type="spellEnd"/>
      <w:r w:rsidR="0035264D">
        <w:rPr>
          <w:rFonts w:ascii="Times New Roman" w:eastAsia="Times New Roman" w:hAnsi="Times New Roman" w:cs="Times New Roman"/>
          <w:sz w:val="24"/>
          <w:szCs w:val="24"/>
          <w:lang w:val="en-GB" w:eastAsia="en-GB"/>
        </w:rPr>
        <w:t xml:space="preserve"> Island </w:t>
      </w:r>
      <w:r w:rsidRPr="00A8012E">
        <w:rPr>
          <w:rFonts w:ascii="Times New Roman" w:eastAsia="Times New Roman" w:hAnsi="Times New Roman" w:cs="Times New Roman"/>
          <w:sz w:val="24"/>
          <w:szCs w:val="24"/>
          <w:lang w:val="en-GB" w:eastAsia="en-GB"/>
        </w:rPr>
        <w:t>on Tuesday 19 No</w:t>
      </w:r>
      <w:r>
        <w:rPr>
          <w:rFonts w:ascii="Times New Roman" w:eastAsia="Times New Roman" w:hAnsi="Times New Roman" w:cs="Times New Roman"/>
          <w:sz w:val="24"/>
          <w:szCs w:val="24"/>
          <w:lang w:val="en-GB" w:eastAsia="en-GB"/>
        </w:rPr>
        <w:t>vember</w:t>
      </w:r>
      <w:r w:rsidR="0035264D">
        <w:rPr>
          <w:rFonts w:ascii="Times New Roman" w:eastAsia="Times New Roman" w:hAnsi="Times New Roman" w:cs="Times New Roman"/>
          <w:sz w:val="24"/>
          <w:szCs w:val="24"/>
          <w:lang w:val="en-GB" w:eastAsia="en-GB"/>
        </w:rPr>
        <w:t xml:space="preserve"> (included in conference fee)</w:t>
      </w:r>
      <w:r>
        <w:rPr>
          <w:rFonts w:ascii="Times New Roman" w:eastAsia="Times New Roman" w:hAnsi="Times New Roman" w:cs="Times New Roman"/>
          <w:sz w:val="24"/>
          <w:szCs w:val="24"/>
          <w:lang w:val="en-GB" w:eastAsia="en-GB"/>
        </w:rPr>
        <w:t>.</w:t>
      </w:r>
    </w:p>
    <w:p w:rsidR="00FB7996" w:rsidRPr="00036096" w:rsidRDefault="00FB7996" w:rsidP="00FB7996">
      <w:pPr>
        <w:shd w:val="clear" w:color="auto" w:fill="FFFFFF"/>
        <w:spacing w:before="240" w:after="96" w:line="315" w:lineRule="atLeast"/>
        <w:outlineLvl w:val="2"/>
        <w:rPr>
          <w:rFonts w:ascii="Times New Roman" w:eastAsia="Times New Roman" w:hAnsi="Times New Roman" w:cs="Times New Roman"/>
          <w:b/>
          <w:bCs/>
          <w:color w:val="2C2C2C"/>
          <w:sz w:val="24"/>
          <w:szCs w:val="24"/>
          <w:lang w:eastAsia="en-AU"/>
        </w:rPr>
      </w:pPr>
      <w:r w:rsidRPr="00036096">
        <w:rPr>
          <w:rFonts w:ascii="Times New Roman" w:eastAsia="Times New Roman" w:hAnsi="Times New Roman" w:cs="Times New Roman"/>
          <w:b/>
          <w:bCs/>
          <w:color w:val="2C2C2C"/>
          <w:sz w:val="24"/>
          <w:szCs w:val="24"/>
          <w:lang w:eastAsia="en-AU"/>
        </w:rPr>
        <w:t>Four key arenas for action</w:t>
      </w:r>
    </w:p>
    <w:p w:rsidR="00FB7996" w:rsidRPr="00A8012E" w:rsidRDefault="00FB7996" w:rsidP="00FB7996">
      <w:pPr>
        <w:shd w:val="clear" w:color="auto" w:fill="FFFFFF"/>
        <w:spacing w:after="192" w:line="315" w:lineRule="atLeast"/>
        <w:jc w:val="center"/>
        <w:rPr>
          <w:rFonts w:ascii="Arial" w:eastAsia="Times New Roman" w:hAnsi="Arial" w:cs="Arial"/>
          <w:color w:val="2C2C2C"/>
          <w:sz w:val="23"/>
          <w:szCs w:val="23"/>
          <w:lang w:eastAsia="en-AU"/>
        </w:rPr>
      </w:pPr>
      <w:r>
        <w:rPr>
          <w:rFonts w:ascii="Arial" w:eastAsia="Times New Roman" w:hAnsi="Arial" w:cs="Arial"/>
          <w:noProof/>
          <w:color w:val="2C2C2C"/>
          <w:sz w:val="23"/>
          <w:szCs w:val="23"/>
          <w:lang w:eastAsia="en-AU"/>
        </w:rPr>
        <w:drawing>
          <wp:inline distT="0" distB="0" distL="0" distR="0" wp14:anchorId="15E05EA6" wp14:editId="5B9BC11F">
            <wp:extent cx="4505325" cy="1158513"/>
            <wp:effectExtent l="0" t="0" r="0" b="3810"/>
            <wp:docPr id="1" name="Picture 1" descr="Four key arenas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r key arenas for a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8783" cy="1159402"/>
                    </a:xfrm>
                    <a:prstGeom prst="rect">
                      <a:avLst/>
                    </a:prstGeom>
                    <a:noFill/>
                    <a:ln>
                      <a:noFill/>
                    </a:ln>
                  </pic:spPr>
                </pic:pic>
              </a:graphicData>
            </a:graphic>
          </wp:inline>
        </w:drawing>
      </w:r>
    </w:p>
    <w:p w:rsidR="00FB7996" w:rsidRPr="00A8012E" w:rsidRDefault="00FB7996" w:rsidP="00FB7996">
      <w:pPr>
        <w:shd w:val="clear" w:color="auto" w:fill="FFFFFF"/>
        <w:spacing w:after="0" w:line="240" w:lineRule="auto"/>
        <w:rPr>
          <w:rFonts w:ascii="Times New Roman" w:eastAsia="Times New Roman" w:hAnsi="Times New Roman" w:cs="Times New Roman"/>
          <w:color w:val="2C2C2C"/>
          <w:sz w:val="24"/>
          <w:szCs w:val="24"/>
          <w:lang w:eastAsia="en-AU"/>
        </w:rPr>
      </w:pPr>
      <w:r w:rsidRPr="00A8012E">
        <w:rPr>
          <w:rFonts w:ascii="Times New Roman" w:eastAsia="Times New Roman" w:hAnsi="Times New Roman" w:cs="Times New Roman"/>
          <w:color w:val="2C2C2C"/>
          <w:sz w:val="24"/>
          <w:szCs w:val="24"/>
          <w:lang w:eastAsia="en-AU"/>
        </w:rPr>
        <w:t>This will be a practically oriented dialogue between older OECD and EU approaches and those of East Asia and other non-EU regions. It will explore tensions, connections and syntheses between:</w:t>
      </w:r>
    </w:p>
    <w:p w:rsidR="00FB7996" w:rsidRPr="00A8012E" w:rsidRDefault="00FB7996" w:rsidP="00FB7996">
      <w:pPr>
        <w:numPr>
          <w:ilvl w:val="0"/>
          <w:numId w:val="13"/>
        </w:numPr>
        <w:shd w:val="clear" w:color="auto" w:fill="FFFFFF"/>
        <w:spacing w:after="0" w:line="240" w:lineRule="auto"/>
        <w:rPr>
          <w:rFonts w:ascii="Times New Roman" w:eastAsia="Times New Roman" w:hAnsi="Times New Roman" w:cs="Times New Roman"/>
          <w:color w:val="2C2C2C"/>
          <w:sz w:val="24"/>
          <w:szCs w:val="24"/>
          <w:lang w:eastAsia="en-AU"/>
        </w:rPr>
      </w:pPr>
      <w:r w:rsidRPr="00A8012E">
        <w:rPr>
          <w:rFonts w:ascii="Times New Roman" w:eastAsia="Times New Roman" w:hAnsi="Times New Roman" w:cs="Times New Roman"/>
          <w:color w:val="2C2C2C"/>
          <w:sz w:val="24"/>
          <w:szCs w:val="24"/>
          <w:lang w:eastAsia="en-AU"/>
        </w:rPr>
        <w:t>central policies and local action</w:t>
      </w:r>
    </w:p>
    <w:p w:rsidR="00FB7996" w:rsidRPr="00A8012E" w:rsidRDefault="00FB7996" w:rsidP="00FB7996">
      <w:pPr>
        <w:numPr>
          <w:ilvl w:val="0"/>
          <w:numId w:val="13"/>
        </w:numPr>
        <w:shd w:val="clear" w:color="auto" w:fill="FFFFFF"/>
        <w:spacing w:after="0" w:line="240" w:lineRule="auto"/>
        <w:ind w:left="714" w:hanging="357"/>
        <w:rPr>
          <w:rFonts w:ascii="Times New Roman" w:eastAsia="Times New Roman" w:hAnsi="Times New Roman" w:cs="Times New Roman"/>
          <w:color w:val="2C2C2C"/>
          <w:sz w:val="24"/>
          <w:szCs w:val="24"/>
          <w:lang w:eastAsia="en-AU"/>
        </w:rPr>
      </w:pPr>
      <w:r w:rsidRPr="00A8012E">
        <w:rPr>
          <w:rFonts w:ascii="Times New Roman" w:eastAsia="Times New Roman" w:hAnsi="Times New Roman" w:cs="Times New Roman"/>
          <w:color w:val="2C2C2C"/>
          <w:sz w:val="24"/>
          <w:szCs w:val="24"/>
          <w:lang w:eastAsia="en-AU"/>
        </w:rPr>
        <w:t>economic growth and balance social development</w:t>
      </w:r>
    </w:p>
    <w:p w:rsidR="00FB7996" w:rsidRPr="00A8012E" w:rsidRDefault="00FB7996" w:rsidP="0035264D">
      <w:pPr>
        <w:numPr>
          <w:ilvl w:val="0"/>
          <w:numId w:val="14"/>
        </w:numPr>
        <w:shd w:val="clear" w:color="auto" w:fill="FFFFFF"/>
        <w:spacing w:line="240" w:lineRule="auto"/>
        <w:ind w:left="714" w:hanging="357"/>
        <w:rPr>
          <w:rFonts w:ascii="Times New Roman" w:eastAsia="Times New Roman" w:hAnsi="Times New Roman" w:cs="Times New Roman"/>
          <w:color w:val="2C2C2C"/>
          <w:sz w:val="24"/>
          <w:szCs w:val="24"/>
          <w:lang w:eastAsia="en-AU"/>
        </w:rPr>
      </w:pPr>
      <w:r w:rsidRPr="00A8012E">
        <w:rPr>
          <w:rFonts w:ascii="Times New Roman" w:eastAsia="Times New Roman" w:hAnsi="Times New Roman" w:cs="Times New Roman"/>
          <w:color w:val="2C2C2C"/>
          <w:sz w:val="24"/>
          <w:szCs w:val="24"/>
          <w:lang w:eastAsia="en-AU"/>
        </w:rPr>
        <w:t>short-cycle problem-solving and long-term action to contain and reduce global warming as aspirations and economic activity in the non-OECD world continue to outstrip those of the Old West.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165"/>
      </w:tblGrid>
      <w:tr w:rsidR="00FB7996" w:rsidTr="00FB7996">
        <w:tc>
          <w:tcPr>
            <w:tcW w:w="4077" w:type="dxa"/>
          </w:tcPr>
          <w:p w:rsidR="00FB7996" w:rsidRPr="00036096" w:rsidRDefault="00FB7996" w:rsidP="00FB7996">
            <w:pPr>
              <w:pStyle w:val="NormalWeb"/>
              <w:shd w:val="clear" w:color="auto" w:fill="FFFFFF"/>
              <w:spacing w:before="0" w:beforeAutospacing="0" w:after="0" w:afterAutospacing="0"/>
              <w:rPr>
                <w:b/>
                <w:color w:val="2C2C2C"/>
              </w:rPr>
            </w:pPr>
            <w:r w:rsidRPr="00036096">
              <w:rPr>
                <w:b/>
                <w:color w:val="2C2C2C"/>
              </w:rPr>
              <w:t>Four key partners for action</w:t>
            </w:r>
          </w:p>
          <w:p w:rsidR="00FB7996" w:rsidRDefault="00FB7996" w:rsidP="00FB7996">
            <w:pPr>
              <w:pStyle w:val="NormalWeb"/>
              <w:shd w:val="clear" w:color="auto" w:fill="FFFFFF"/>
              <w:spacing w:before="0" w:beforeAutospacing="0" w:after="0" w:afterAutospacing="0"/>
              <w:rPr>
                <w:color w:val="2C2C2C"/>
              </w:rPr>
            </w:pPr>
          </w:p>
          <w:p w:rsidR="00FB7996" w:rsidRDefault="00FB7996" w:rsidP="00FB7996">
            <w:pPr>
              <w:pStyle w:val="NormalWeb"/>
              <w:shd w:val="clear" w:color="auto" w:fill="FFFFFF"/>
              <w:spacing w:before="0" w:beforeAutospacing="0" w:after="0" w:afterAutospacing="0"/>
              <w:rPr>
                <w:color w:val="2C2C2C"/>
              </w:rPr>
            </w:pPr>
            <w:r w:rsidRPr="00036096">
              <w:rPr>
                <w:color w:val="2C2C2C"/>
              </w:rPr>
              <w:t>Another vital dialogue is between central administrations, city and more local government, where trust and devolution come hard here, as also across public, private, academic and civil society sectors. Even within unitary administrations cross-sector collaboration between departments and portfolios often fails.</w:t>
            </w:r>
          </w:p>
          <w:p w:rsidR="00FB7996" w:rsidRDefault="00FB7996" w:rsidP="00FB7996">
            <w:pPr>
              <w:pStyle w:val="Heading3"/>
              <w:spacing w:before="0" w:beforeAutospacing="0" w:after="0" w:afterAutospacing="0"/>
              <w:outlineLvl w:val="2"/>
              <w:rPr>
                <w:color w:val="2C2C2C"/>
                <w:sz w:val="24"/>
                <w:szCs w:val="24"/>
              </w:rPr>
            </w:pPr>
          </w:p>
        </w:tc>
        <w:tc>
          <w:tcPr>
            <w:tcW w:w="5165" w:type="dxa"/>
          </w:tcPr>
          <w:p w:rsidR="00FB7996" w:rsidRDefault="00FB7996" w:rsidP="00FB7996">
            <w:pPr>
              <w:pStyle w:val="Heading3"/>
              <w:spacing w:before="0" w:beforeAutospacing="0" w:after="0" w:afterAutospacing="0"/>
              <w:outlineLvl w:val="2"/>
              <w:rPr>
                <w:color w:val="2C2C2C"/>
                <w:sz w:val="24"/>
                <w:szCs w:val="24"/>
              </w:rPr>
            </w:pPr>
            <w:r>
              <w:rPr>
                <w:rFonts w:ascii="Arial" w:hAnsi="Arial" w:cs="Arial"/>
                <w:noProof/>
                <w:color w:val="2C2C2C"/>
                <w:sz w:val="23"/>
                <w:szCs w:val="23"/>
              </w:rPr>
              <w:drawing>
                <wp:inline distT="0" distB="0" distL="0" distR="0" wp14:anchorId="59C84487" wp14:editId="72F9D910">
                  <wp:extent cx="3148214" cy="2552700"/>
                  <wp:effectExtent l="0" t="0" r="0" b="0"/>
                  <wp:docPr id="3" name="Picture 3" descr="Four key partners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ur key partners for ac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602" cy="2556258"/>
                          </a:xfrm>
                          <a:prstGeom prst="rect">
                            <a:avLst/>
                          </a:prstGeom>
                          <a:noFill/>
                          <a:ln>
                            <a:noFill/>
                          </a:ln>
                        </pic:spPr>
                      </pic:pic>
                    </a:graphicData>
                  </a:graphic>
                </wp:inline>
              </w:drawing>
            </w:r>
          </w:p>
        </w:tc>
      </w:tr>
    </w:tbl>
    <w:p w:rsidR="00FB7996" w:rsidRDefault="00FB7996" w:rsidP="00806C41">
      <w:pPr>
        <w:pStyle w:val="NormalWeb"/>
        <w:shd w:val="clear" w:color="auto" w:fill="D9D9D9" w:themeFill="background1" w:themeFillShade="D9"/>
        <w:spacing w:before="0" w:beforeAutospacing="0" w:after="192" w:afterAutospacing="0" w:line="315" w:lineRule="atLeast"/>
      </w:pPr>
      <w:r w:rsidRPr="00A8012E">
        <w:rPr>
          <w:b/>
        </w:rPr>
        <w:t>Registration</w:t>
      </w:r>
      <w:r>
        <w:rPr>
          <w:b/>
        </w:rPr>
        <w:t xml:space="preserve">: EU Centre at </w:t>
      </w:r>
      <w:proofErr w:type="spellStart"/>
      <w:r>
        <w:rPr>
          <w:b/>
        </w:rPr>
        <w:t>RMIT</w:t>
      </w:r>
      <w:proofErr w:type="spellEnd"/>
      <w:r>
        <w:rPr>
          <w:b/>
        </w:rPr>
        <w:t xml:space="preserve"> University: </w:t>
      </w:r>
      <w:hyperlink r:id="rId17" w:history="1">
        <w:r w:rsidRPr="0056710B">
          <w:rPr>
            <w:rStyle w:val="Hyperlink"/>
          </w:rPr>
          <w:t>http://www.rmit.edu.au/browse;ID=f26hf9f9lh9k</w:t>
        </w:r>
      </w:hyperlink>
      <w:r w:rsidRPr="00A8012E">
        <w:t>1</w:t>
      </w:r>
    </w:p>
    <w:p w:rsidR="00FB7996" w:rsidRPr="00FC69DD" w:rsidRDefault="00FB7996" w:rsidP="00806C41">
      <w:pPr>
        <w:pStyle w:val="NormalWeb"/>
        <w:shd w:val="clear" w:color="auto" w:fill="D9D9D9" w:themeFill="background1" w:themeFillShade="D9"/>
        <w:spacing w:before="0" w:beforeAutospacing="0" w:after="192" w:afterAutospacing="0" w:line="315" w:lineRule="atLeast"/>
      </w:pPr>
      <w:r w:rsidRPr="00A8012E">
        <w:rPr>
          <w:b/>
        </w:rPr>
        <w:t xml:space="preserve">Find out more and subscribe to the conference newsletter on the </w:t>
      </w:r>
      <w:hyperlink r:id="rId18" w:history="1">
        <w:r w:rsidRPr="00A8012E">
          <w:rPr>
            <w:b/>
          </w:rPr>
          <w:t>PASCAL website</w:t>
        </w:r>
      </w:hyperlink>
      <w:r>
        <w:rPr>
          <w:b/>
        </w:rPr>
        <w:t xml:space="preserve">: </w:t>
      </w:r>
      <w:hyperlink r:id="rId19" w:history="1">
        <w:r w:rsidRPr="0056710B">
          <w:rPr>
            <w:rStyle w:val="Hyperlink"/>
          </w:rPr>
          <w:t>http://conference.pascalobservatory.org</w:t>
        </w:r>
      </w:hyperlink>
      <w:r>
        <w:t>/</w:t>
      </w:r>
    </w:p>
    <w:p w:rsidR="00FB7996" w:rsidRDefault="00FB7996" w:rsidP="00FB7996">
      <w:pPr>
        <w:rPr>
          <w:lang w:val="en-US"/>
        </w:rPr>
        <w:sectPr w:rsidR="00FB7996" w:rsidSect="007B308F">
          <w:footnotePr>
            <w:numRestart w:val="eachSect"/>
          </w:footnotePr>
          <w:pgSz w:w="11906" w:h="16838" w:code="9"/>
          <w:pgMar w:top="1440" w:right="1440" w:bottom="1440" w:left="1440" w:header="709" w:footer="709" w:gutter="0"/>
          <w:cols w:space="708"/>
          <w:docGrid w:linePitch="360"/>
        </w:sectPr>
      </w:pPr>
    </w:p>
    <w:p w:rsidR="007B308F" w:rsidRPr="007B308F" w:rsidRDefault="00CD7590" w:rsidP="007B308F">
      <w:pPr>
        <w:spacing w:after="0" w:line="240" w:lineRule="auto"/>
        <w:jc w:val="center"/>
        <w:outlineLvl w:val="0"/>
        <w:rPr>
          <w:rFonts w:ascii="Calibri" w:eastAsia="Times New Roman" w:hAnsi="Calibri" w:cs="Calibri"/>
          <w:b/>
          <w:bCs/>
          <w:iCs/>
          <w:kern w:val="36"/>
          <w:sz w:val="44"/>
          <w:szCs w:val="44"/>
          <w:lang w:val="en-US"/>
        </w:rPr>
      </w:pPr>
      <w:r w:rsidRPr="00806C41">
        <w:rPr>
          <w:rFonts w:ascii="Calibri" w:eastAsia="Times New Roman" w:hAnsi="Calibri" w:cs="Calibri"/>
          <w:b/>
          <w:bCs/>
          <w:kern w:val="36"/>
          <w:sz w:val="52"/>
          <w:szCs w:val="52"/>
          <w:lang w:val="en-US"/>
        </w:rPr>
        <w:lastRenderedPageBreak/>
        <w:t>S</w:t>
      </w:r>
      <w:r w:rsidR="00FC69DD" w:rsidRPr="00806C41">
        <w:rPr>
          <w:rFonts w:ascii="Calibri" w:eastAsia="Times New Roman" w:hAnsi="Calibri" w:cs="Calibri"/>
          <w:b/>
          <w:bCs/>
          <w:kern w:val="36"/>
          <w:sz w:val="52"/>
          <w:szCs w:val="52"/>
          <w:lang w:val="en-US"/>
        </w:rPr>
        <w:t xml:space="preserve">UMMARY OF CONFERENCE PARTNERS </w:t>
      </w:r>
      <w:r w:rsidR="00A8012E" w:rsidRPr="00806C41">
        <w:rPr>
          <w:rFonts w:ascii="Calibri" w:eastAsia="Times New Roman" w:hAnsi="Calibri" w:cs="Calibri"/>
          <w:b/>
          <w:bCs/>
          <w:kern w:val="36"/>
          <w:sz w:val="52"/>
          <w:szCs w:val="52"/>
          <w:lang w:val="en-US"/>
        </w:rPr>
        <w:br/>
      </w:r>
      <w:r w:rsidR="00FC69DD" w:rsidRPr="00806C41">
        <w:rPr>
          <w:rFonts w:ascii="Calibri" w:eastAsia="Times New Roman" w:hAnsi="Calibri" w:cs="Calibri"/>
          <w:b/>
          <w:bCs/>
          <w:kern w:val="36"/>
          <w:sz w:val="52"/>
          <w:szCs w:val="52"/>
          <w:lang w:val="en-US"/>
        </w:rPr>
        <w:t>AND THEIR PURPOSES</w:t>
      </w:r>
      <w:r w:rsidR="007B308F" w:rsidRPr="007B308F">
        <w:rPr>
          <w:rFonts w:ascii="Calibri" w:eastAsia="Times New Roman" w:hAnsi="Calibri" w:cs="Calibri"/>
          <w:b/>
          <w:bCs/>
          <w:iCs/>
          <w:kern w:val="36"/>
          <w:sz w:val="44"/>
          <w:szCs w:val="44"/>
          <w:vertAlign w:val="superscript"/>
          <w:lang w:val="en-US"/>
        </w:rPr>
        <w:footnoteReference w:id="2"/>
      </w:r>
    </w:p>
    <w:p w:rsidR="00CE0CD8" w:rsidRDefault="00CE0CD8" w:rsidP="00CE0CD8">
      <w:pPr>
        <w:spacing w:after="0" w:line="240" w:lineRule="auto"/>
        <w:rPr>
          <w:rFonts w:ascii="Times New Roman" w:eastAsia="Times New Roman" w:hAnsi="Times New Roman" w:cs="Times New Roman"/>
          <w:sz w:val="24"/>
          <w:szCs w:val="24"/>
          <w:lang w:val="en-GB" w:eastAsia="en-GB"/>
        </w:rPr>
      </w:pPr>
    </w:p>
    <w:p w:rsidR="00593D4A" w:rsidRDefault="00593D4A" w:rsidP="00CE0CD8">
      <w:pPr>
        <w:spacing w:after="0" w:line="240" w:lineRule="auto"/>
        <w:rPr>
          <w:rFonts w:ascii="Times New Roman" w:eastAsia="Times New Roman" w:hAnsi="Times New Roman" w:cs="Times New Roman"/>
          <w:sz w:val="24"/>
          <w:szCs w:val="24"/>
          <w:lang w:val="en-GB" w:eastAsia="en-GB"/>
        </w:rPr>
      </w:pPr>
    </w:p>
    <w:p w:rsidR="00593D4A" w:rsidRPr="007B308F" w:rsidRDefault="00593D4A" w:rsidP="00593D4A">
      <w:pPr>
        <w:shd w:val="clear" w:color="auto" w:fill="F2F2F2" w:themeFill="background1" w:themeFillShade="F2"/>
        <w:spacing w:after="0" w:line="240" w:lineRule="auto"/>
        <w:jc w:val="center"/>
        <w:outlineLvl w:val="1"/>
        <w:rPr>
          <w:rFonts w:ascii="Calibri" w:eastAsia="Times New Roman" w:hAnsi="Calibri" w:cs="Calibri"/>
          <w:b/>
          <w:sz w:val="36"/>
          <w:szCs w:val="36"/>
          <w:lang w:val="en-GB"/>
        </w:rPr>
      </w:pPr>
      <w:r w:rsidRPr="007B308F">
        <w:rPr>
          <w:rFonts w:ascii="Calibri" w:eastAsia="Times New Roman" w:hAnsi="Calibri" w:cs="Calibri"/>
          <w:b/>
          <w:sz w:val="36"/>
          <w:szCs w:val="36"/>
          <w:lang w:val="en-GB"/>
        </w:rPr>
        <w:t xml:space="preserve">The European Union Centre at </w:t>
      </w:r>
      <w:r>
        <w:rPr>
          <w:rFonts w:ascii="Calibri" w:eastAsia="Times New Roman" w:hAnsi="Calibri" w:cs="Calibri"/>
          <w:b/>
          <w:sz w:val="36"/>
          <w:szCs w:val="36"/>
          <w:lang w:val="en-GB"/>
        </w:rPr>
        <w:br/>
      </w:r>
      <w:proofErr w:type="spellStart"/>
      <w:r w:rsidRPr="007B308F">
        <w:rPr>
          <w:rFonts w:ascii="Calibri" w:eastAsia="Times New Roman" w:hAnsi="Calibri" w:cs="Calibri"/>
          <w:b/>
          <w:sz w:val="36"/>
          <w:szCs w:val="36"/>
          <w:lang w:val="en-GB"/>
        </w:rPr>
        <w:t>RMIT</w:t>
      </w:r>
      <w:proofErr w:type="spellEnd"/>
      <w:r w:rsidRPr="007B308F">
        <w:rPr>
          <w:rFonts w:ascii="Calibri" w:eastAsia="Times New Roman" w:hAnsi="Calibri" w:cs="Calibri"/>
          <w:b/>
          <w:sz w:val="36"/>
          <w:szCs w:val="36"/>
          <w:lang w:val="en-GB"/>
        </w:rPr>
        <w:t xml:space="preserve"> University </w:t>
      </w:r>
      <w:r w:rsidRPr="007B308F">
        <w:rPr>
          <w:rFonts w:ascii="Calibri" w:eastAsia="Times New Roman" w:hAnsi="Calibri" w:cs="Calibri"/>
          <w:b/>
          <w:sz w:val="36"/>
          <w:szCs w:val="36"/>
          <w:vertAlign w:val="superscript"/>
          <w:lang w:val="en-GB"/>
        </w:rPr>
        <w:footnoteReference w:id="3"/>
      </w:r>
    </w:p>
    <w:p w:rsidR="00593D4A" w:rsidRPr="007B308F" w:rsidRDefault="00593D4A" w:rsidP="00593D4A">
      <w:pPr>
        <w:autoSpaceDE w:val="0"/>
        <w:autoSpaceDN w:val="0"/>
        <w:adjustRightInd w:val="0"/>
        <w:spacing w:after="0" w:line="240" w:lineRule="auto"/>
        <w:jc w:val="center"/>
        <w:rPr>
          <w:rFonts w:ascii="Times New Roman" w:eastAsia="Times New Roman" w:hAnsi="Times New Roman" w:cs="Times New Roman"/>
          <w:b/>
          <w:sz w:val="24"/>
          <w:szCs w:val="24"/>
          <w:lang w:val="en-GB"/>
        </w:rPr>
      </w:pPr>
    </w:p>
    <w:p w:rsidR="00593D4A" w:rsidRPr="007B308F" w:rsidRDefault="00593D4A" w:rsidP="00593D4A">
      <w:pPr>
        <w:autoSpaceDE w:val="0"/>
        <w:autoSpaceDN w:val="0"/>
        <w:adjustRightInd w:val="0"/>
        <w:spacing w:after="0" w:line="240" w:lineRule="auto"/>
        <w:rPr>
          <w:rFonts w:ascii="Times New Roman" w:eastAsia="Times New Roman" w:hAnsi="Times New Roman" w:cs="Times New Roman"/>
          <w:b/>
          <w:sz w:val="24"/>
          <w:szCs w:val="24"/>
          <w:lang w:val="en-GB"/>
        </w:rPr>
      </w:pPr>
    </w:p>
    <w:p w:rsidR="00593D4A" w:rsidRPr="007B308F" w:rsidRDefault="00593D4A" w:rsidP="00593D4A">
      <w:pPr>
        <w:shd w:val="clear" w:color="auto" w:fill="FFFFFF"/>
        <w:spacing w:after="0" w:line="240" w:lineRule="auto"/>
        <w:rPr>
          <w:rFonts w:ascii="Times New Roman" w:eastAsia="Times New Roman" w:hAnsi="Times New Roman" w:cs="Times New Roman"/>
          <w:sz w:val="24"/>
          <w:szCs w:val="24"/>
          <w:lang w:val="en-GB"/>
        </w:rPr>
      </w:pPr>
      <w:r w:rsidRPr="007B308F">
        <w:rPr>
          <w:rFonts w:ascii="Times New Roman" w:eastAsia="Times New Roman" w:hAnsi="Times New Roman" w:cs="Times New Roman"/>
          <w:bCs/>
          <w:sz w:val="24"/>
          <w:szCs w:val="24"/>
          <w:lang w:val="en-GB"/>
        </w:rPr>
        <w:t xml:space="preserve">Through providing a </w:t>
      </w:r>
      <w:r w:rsidRPr="007B308F">
        <w:rPr>
          <w:rFonts w:ascii="Times New Roman" w:eastAsia="Times New Roman" w:hAnsi="Times New Roman" w:cs="Times New Roman"/>
          <w:sz w:val="24"/>
          <w:szCs w:val="24"/>
          <w:lang w:val="en-GB"/>
        </w:rPr>
        <w:t xml:space="preserve">focal point for teaching, research and outreach activities with the European Union, Australia and the Asia Pacific, the </w:t>
      </w:r>
      <w:r w:rsidRPr="007B308F">
        <w:rPr>
          <w:rFonts w:ascii="Times New Roman" w:eastAsia="Times New Roman" w:hAnsi="Times New Roman" w:cs="Times New Roman"/>
          <w:b/>
          <w:sz w:val="24"/>
          <w:szCs w:val="24"/>
          <w:lang w:val="en-GB"/>
        </w:rPr>
        <w:t>European Union (EU) Centre</w:t>
      </w:r>
      <w:r w:rsidRPr="007B308F">
        <w:rPr>
          <w:rFonts w:ascii="Times New Roman" w:eastAsia="Times New Roman" w:hAnsi="Times New Roman" w:cs="Times New Roman"/>
          <w:sz w:val="24"/>
          <w:szCs w:val="24"/>
          <w:lang w:val="en-GB"/>
        </w:rPr>
        <w:t xml:space="preserve"> at </w:t>
      </w:r>
      <w:proofErr w:type="spellStart"/>
      <w:r w:rsidRPr="007B308F">
        <w:rPr>
          <w:rFonts w:ascii="Times New Roman" w:eastAsia="Times New Roman" w:hAnsi="Times New Roman" w:cs="Times New Roman"/>
          <w:sz w:val="24"/>
          <w:szCs w:val="24"/>
          <w:lang w:val="en-GB"/>
        </w:rPr>
        <w:t>RMIT</w:t>
      </w:r>
      <w:proofErr w:type="spellEnd"/>
      <w:r w:rsidRPr="007B308F">
        <w:rPr>
          <w:rFonts w:ascii="Times New Roman" w:eastAsia="Times New Roman" w:hAnsi="Times New Roman" w:cs="Times New Roman"/>
          <w:sz w:val="24"/>
          <w:szCs w:val="24"/>
          <w:lang w:val="en-GB"/>
        </w:rPr>
        <w:t xml:space="preserve"> University works to promote a better understanding of the significant role the EU plays as an actor in today’s global environment. </w:t>
      </w:r>
    </w:p>
    <w:p w:rsidR="00593D4A" w:rsidRPr="007B308F" w:rsidRDefault="00593D4A" w:rsidP="00593D4A">
      <w:pPr>
        <w:shd w:val="clear" w:color="auto" w:fill="FFFFFF"/>
        <w:spacing w:after="0" w:line="240" w:lineRule="auto"/>
        <w:rPr>
          <w:rFonts w:ascii="Times New Roman" w:eastAsia="Times New Roman" w:hAnsi="Times New Roman" w:cs="Times New Roman"/>
          <w:bCs/>
          <w:sz w:val="24"/>
          <w:szCs w:val="24"/>
          <w:lang w:val="en-GB"/>
        </w:rPr>
      </w:pPr>
    </w:p>
    <w:p w:rsidR="00593D4A" w:rsidRPr="007B308F" w:rsidRDefault="00593D4A" w:rsidP="00593D4A">
      <w:pPr>
        <w:autoSpaceDE w:val="0"/>
        <w:autoSpaceDN w:val="0"/>
        <w:adjustRightInd w:val="0"/>
        <w:spacing w:after="0" w:line="240" w:lineRule="auto"/>
        <w:rPr>
          <w:rFonts w:ascii="Times New Roman" w:eastAsia="Times New Roman" w:hAnsi="Times New Roman" w:cs="Times New Roman"/>
          <w:sz w:val="24"/>
          <w:szCs w:val="24"/>
          <w:lang w:val="en-GB"/>
        </w:rPr>
      </w:pPr>
      <w:proofErr w:type="spellStart"/>
      <w:r w:rsidRPr="007B308F">
        <w:rPr>
          <w:rFonts w:ascii="Times New Roman" w:eastAsia="Times New Roman" w:hAnsi="Times New Roman" w:cs="Times New Roman"/>
          <w:sz w:val="24"/>
          <w:szCs w:val="24"/>
          <w:lang w:val="en-GB"/>
        </w:rPr>
        <w:t>RMIT</w:t>
      </w:r>
      <w:proofErr w:type="spellEnd"/>
      <w:r w:rsidRPr="007B308F">
        <w:rPr>
          <w:rFonts w:ascii="Times New Roman" w:eastAsia="Times New Roman" w:hAnsi="Times New Roman" w:cs="Times New Roman"/>
          <w:sz w:val="24"/>
          <w:szCs w:val="24"/>
          <w:lang w:val="en-GB"/>
        </w:rPr>
        <w:t xml:space="preserve"> University, as a leader in</w:t>
      </w:r>
      <w:r w:rsidRPr="007B308F">
        <w:rPr>
          <w:rFonts w:ascii="Times New Roman" w:eastAsia="Times New Roman" w:hAnsi="Times New Roman" w:cs="Times New Roman"/>
          <w:i/>
          <w:sz w:val="24"/>
          <w:szCs w:val="24"/>
          <w:lang w:val="en-GB"/>
        </w:rPr>
        <w:t xml:space="preserve"> technology, design, global business, communication, global communities, health solutions </w:t>
      </w:r>
      <w:r w:rsidRPr="007B308F">
        <w:rPr>
          <w:rFonts w:ascii="Times New Roman" w:eastAsia="Times New Roman" w:hAnsi="Times New Roman" w:cs="Times New Roman"/>
          <w:sz w:val="24"/>
          <w:szCs w:val="24"/>
          <w:lang w:val="en-GB"/>
        </w:rPr>
        <w:t xml:space="preserve">and </w:t>
      </w:r>
      <w:r w:rsidRPr="007B308F">
        <w:rPr>
          <w:rFonts w:ascii="Times New Roman" w:eastAsia="Times New Roman" w:hAnsi="Times New Roman" w:cs="Times New Roman"/>
          <w:i/>
          <w:sz w:val="24"/>
          <w:szCs w:val="24"/>
          <w:lang w:val="en-GB"/>
        </w:rPr>
        <w:t>urban sustainable futures</w:t>
      </w:r>
      <w:r w:rsidRPr="007B308F">
        <w:rPr>
          <w:rFonts w:ascii="Times New Roman" w:eastAsia="Times New Roman" w:hAnsi="Times New Roman" w:cs="Times New Roman"/>
          <w:sz w:val="24"/>
          <w:szCs w:val="24"/>
          <w:lang w:val="en-GB"/>
        </w:rPr>
        <w:t>, provides the ideal strategic environment for the Centre to actively work within to build partnerships between researchers, business and government in Australia and the Asia Pacific region and their counterparts in Europe.</w:t>
      </w:r>
    </w:p>
    <w:p w:rsidR="00593D4A" w:rsidRPr="007B308F" w:rsidRDefault="00593D4A" w:rsidP="00593D4A">
      <w:pPr>
        <w:autoSpaceDE w:val="0"/>
        <w:autoSpaceDN w:val="0"/>
        <w:adjustRightInd w:val="0"/>
        <w:spacing w:after="0" w:line="240" w:lineRule="auto"/>
        <w:rPr>
          <w:rFonts w:ascii="Times New Roman" w:eastAsia="Times New Roman" w:hAnsi="Times New Roman" w:cs="Times New Roman"/>
          <w:sz w:val="24"/>
          <w:szCs w:val="24"/>
          <w:lang w:val="en-GB"/>
        </w:rPr>
      </w:pPr>
    </w:p>
    <w:p w:rsidR="00593D4A" w:rsidRPr="007B308F" w:rsidRDefault="00593D4A" w:rsidP="00593D4A">
      <w:pPr>
        <w:autoSpaceDE w:val="0"/>
        <w:autoSpaceDN w:val="0"/>
        <w:adjustRightInd w:val="0"/>
        <w:spacing w:after="0" w:line="240" w:lineRule="auto"/>
        <w:rPr>
          <w:rFonts w:ascii="Times New Roman" w:eastAsia="Times New Roman" w:hAnsi="Times New Roman" w:cs="Times New Roman"/>
          <w:sz w:val="24"/>
          <w:szCs w:val="24"/>
          <w:lang w:val="en-GB"/>
        </w:rPr>
      </w:pPr>
      <w:r w:rsidRPr="007B308F">
        <w:rPr>
          <w:rFonts w:ascii="Times New Roman" w:eastAsia="Times New Roman" w:hAnsi="Times New Roman" w:cs="Times New Roman"/>
          <w:sz w:val="24"/>
          <w:szCs w:val="24"/>
          <w:lang w:val="en-GB"/>
        </w:rPr>
        <w:t xml:space="preserve">The EU Centre’s Director, Professor Bruce Wilson is also </w:t>
      </w:r>
      <w:proofErr w:type="spellStart"/>
      <w:r w:rsidRPr="007B308F">
        <w:rPr>
          <w:rFonts w:ascii="Times New Roman" w:eastAsia="Times New Roman" w:hAnsi="Times New Roman" w:cs="Times New Roman"/>
          <w:sz w:val="24"/>
          <w:szCs w:val="24"/>
          <w:lang w:val="en-GB"/>
        </w:rPr>
        <w:t>RMIT</w:t>
      </w:r>
      <w:proofErr w:type="spellEnd"/>
      <w:r w:rsidRPr="007B308F">
        <w:rPr>
          <w:rFonts w:ascii="Times New Roman" w:eastAsia="Times New Roman" w:hAnsi="Times New Roman" w:cs="Times New Roman"/>
          <w:sz w:val="24"/>
          <w:szCs w:val="24"/>
          <w:lang w:val="en-GB"/>
        </w:rPr>
        <w:t xml:space="preserve"> University’s Director </w:t>
      </w:r>
      <w:r w:rsidRPr="007B308F">
        <w:rPr>
          <w:rFonts w:ascii="Times New Roman" w:eastAsia="Times New Roman" w:hAnsi="Times New Roman" w:cs="Times New Roman"/>
          <w:bCs/>
          <w:sz w:val="24"/>
          <w:szCs w:val="24"/>
          <w:lang w:val="en-GB"/>
        </w:rPr>
        <w:t xml:space="preserve">of Research for Regional Development, and was a founding Co-Director of the PASCAL International Observatory. </w:t>
      </w:r>
      <w:r>
        <w:rPr>
          <w:rFonts w:ascii="Times New Roman" w:eastAsia="Times New Roman" w:hAnsi="Times New Roman" w:cs="Times New Roman"/>
          <w:sz w:val="24"/>
          <w:szCs w:val="24"/>
          <w:lang w:val="en-GB"/>
        </w:rPr>
        <w:t>His</w:t>
      </w:r>
      <w:r w:rsidRPr="007B308F">
        <w:rPr>
          <w:rFonts w:ascii="Times New Roman" w:eastAsia="Times New Roman" w:hAnsi="Times New Roman" w:cs="Times New Roman"/>
          <w:sz w:val="24"/>
          <w:szCs w:val="24"/>
          <w:lang w:val="en-GB"/>
        </w:rPr>
        <w:t xml:space="preserve"> current research focus is on establishing the EU Centre’s </w:t>
      </w:r>
      <w:r w:rsidRPr="007B308F">
        <w:rPr>
          <w:rFonts w:ascii="Times New Roman" w:eastAsia="Times New Roman" w:hAnsi="Times New Roman" w:cs="Times New Roman"/>
          <w:i/>
          <w:sz w:val="24"/>
          <w:szCs w:val="24"/>
          <w:lang w:val="en-GB"/>
        </w:rPr>
        <w:t>Comparative Regional Policy Research Programme</w:t>
      </w:r>
      <w:r w:rsidRPr="007B308F">
        <w:rPr>
          <w:rFonts w:ascii="Times New Roman" w:eastAsia="Times New Roman" w:hAnsi="Times New Roman" w:cs="Times New Roman"/>
          <w:sz w:val="24"/>
          <w:szCs w:val="24"/>
          <w:lang w:val="en-GB"/>
        </w:rPr>
        <w:t xml:space="preserve"> to learn about how governments might intervene most usefully in the development and sustainability of regions, including in urban contexts. </w:t>
      </w:r>
    </w:p>
    <w:p w:rsidR="00593D4A" w:rsidRPr="007B308F" w:rsidRDefault="00593D4A" w:rsidP="00593D4A">
      <w:pPr>
        <w:spacing w:after="0" w:line="240" w:lineRule="auto"/>
        <w:rPr>
          <w:rFonts w:ascii="Times New Roman" w:eastAsia="Times New Roman" w:hAnsi="Times New Roman" w:cs="Times New Roman"/>
          <w:sz w:val="24"/>
          <w:szCs w:val="24"/>
          <w:lang w:val="en-GB"/>
        </w:rPr>
      </w:pPr>
    </w:p>
    <w:p w:rsidR="00593D4A" w:rsidRDefault="00593D4A" w:rsidP="00593D4A">
      <w:pPr>
        <w:shd w:val="clear" w:color="auto" w:fill="FFFFFF"/>
        <w:spacing w:after="0" w:line="240" w:lineRule="auto"/>
        <w:rPr>
          <w:rFonts w:ascii="Times New Roman" w:eastAsia="Times New Roman" w:hAnsi="Times New Roman" w:cs="Times New Roman"/>
          <w:color w:val="222222"/>
          <w:sz w:val="24"/>
          <w:szCs w:val="24"/>
          <w:lang w:val="en-GB" w:eastAsia="en-AU"/>
        </w:rPr>
      </w:pPr>
      <w:r w:rsidRPr="007B308F">
        <w:rPr>
          <w:rFonts w:ascii="Times New Roman" w:eastAsia="Times New Roman" w:hAnsi="Times New Roman" w:cs="Times New Roman"/>
          <w:color w:val="222222"/>
          <w:sz w:val="24"/>
          <w:szCs w:val="24"/>
          <w:lang w:val="en-GB" w:eastAsia="en-AU"/>
        </w:rPr>
        <w:t xml:space="preserve">The European Union has been a leader in supporting learning city initiatives for many years, and now Asian cities are developing new approaches. The focus of this conference on </w:t>
      </w:r>
      <w:r w:rsidRPr="007B308F">
        <w:rPr>
          <w:rFonts w:ascii="Times New Roman" w:eastAsia="Times New Roman" w:hAnsi="Times New Roman" w:cs="Times New Roman"/>
          <w:i/>
          <w:color w:val="222222"/>
          <w:sz w:val="24"/>
          <w:szCs w:val="24"/>
          <w:lang w:val="en-GB" w:eastAsia="en-AU"/>
        </w:rPr>
        <w:t>Cities Learning Together</w:t>
      </w:r>
      <w:r w:rsidRPr="007B308F">
        <w:rPr>
          <w:rFonts w:ascii="Times New Roman" w:eastAsia="Times New Roman" w:hAnsi="Times New Roman" w:cs="Times New Roman"/>
          <w:color w:val="222222"/>
          <w:sz w:val="24"/>
          <w:szCs w:val="24"/>
          <w:lang w:val="en-GB" w:eastAsia="en-AU"/>
        </w:rPr>
        <w:t xml:space="preserve"> matters to the EU Centre. It does so because it brings together city authorities and interested colleagues to share expertise and experience on how learning and knowledge processes can contribute fundamentally to city-regional responses to global economic, social and environmental challenges. </w:t>
      </w:r>
    </w:p>
    <w:p w:rsidR="00593D4A" w:rsidRPr="007B308F" w:rsidRDefault="00593D4A" w:rsidP="00593D4A">
      <w:pPr>
        <w:shd w:val="clear" w:color="auto" w:fill="FFFFFF"/>
        <w:spacing w:after="0" w:line="240" w:lineRule="auto"/>
        <w:rPr>
          <w:rFonts w:ascii="Times New Roman" w:eastAsia="Times New Roman" w:hAnsi="Times New Roman" w:cs="Times New Roman"/>
          <w:color w:val="222222"/>
          <w:sz w:val="24"/>
          <w:szCs w:val="24"/>
          <w:lang w:val="en-GB" w:eastAsia="en-AU"/>
        </w:rPr>
      </w:pPr>
    </w:p>
    <w:p w:rsidR="00593D4A" w:rsidRPr="007B308F" w:rsidRDefault="00593D4A" w:rsidP="00593D4A">
      <w:pPr>
        <w:shd w:val="clear" w:color="auto" w:fill="FFFFFF"/>
        <w:spacing w:after="0" w:line="240" w:lineRule="auto"/>
        <w:rPr>
          <w:rFonts w:ascii="Times New Roman" w:eastAsia="Times New Roman" w:hAnsi="Times New Roman" w:cs="Times New Roman"/>
          <w:color w:val="222222"/>
          <w:sz w:val="24"/>
          <w:szCs w:val="24"/>
          <w:lang w:val="en-GB" w:eastAsia="en-AU"/>
        </w:rPr>
      </w:pPr>
      <w:r w:rsidRPr="007B308F">
        <w:rPr>
          <w:rFonts w:ascii="Times New Roman" w:eastAsia="Times New Roman" w:hAnsi="Times New Roman" w:cs="Times New Roman"/>
          <w:color w:val="222222"/>
          <w:sz w:val="24"/>
          <w:szCs w:val="24"/>
          <w:lang w:val="en-GB" w:eastAsia="en-AU"/>
        </w:rPr>
        <w:t>One of Professor Wilson’s key roles in the conference is to draw together the economics theme. In this critical aspect of developing and maintaining learning cities, se</w:t>
      </w:r>
      <w:r>
        <w:rPr>
          <w:rFonts w:ascii="Times New Roman" w:eastAsia="Times New Roman" w:hAnsi="Times New Roman" w:cs="Times New Roman"/>
          <w:color w:val="222222"/>
          <w:sz w:val="24"/>
          <w:szCs w:val="24"/>
          <w:lang w:val="en-GB" w:eastAsia="en-AU"/>
        </w:rPr>
        <w:t>veral issues will be addressed among them: e</w:t>
      </w:r>
      <w:r w:rsidRPr="007B308F">
        <w:rPr>
          <w:rFonts w:ascii="Times New Roman" w:eastAsia="Times New Roman" w:hAnsi="Times New Roman" w:cs="Times New Roman"/>
          <w:color w:val="222222"/>
          <w:sz w:val="24"/>
          <w:szCs w:val="24"/>
          <w:lang w:val="en-GB" w:eastAsia="en-AU"/>
        </w:rPr>
        <w:t>conomics for growth and private wealth vis-à-vis economics for livelihood and sustainable public wealth</w:t>
      </w:r>
      <w:r>
        <w:rPr>
          <w:rFonts w:ascii="Times New Roman" w:eastAsia="Times New Roman" w:hAnsi="Times New Roman" w:cs="Times New Roman"/>
          <w:color w:val="222222"/>
          <w:sz w:val="24"/>
          <w:szCs w:val="24"/>
          <w:lang w:val="en-GB" w:eastAsia="en-AU"/>
        </w:rPr>
        <w:t>; i</w:t>
      </w:r>
      <w:r w:rsidRPr="007B308F">
        <w:rPr>
          <w:rFonts w:ascii="Times New Roman" w:eastAsia="Times New Roman" w:hAnsi="Times New Roman" w:cs="Times New Roman"/>
          <w:color w:val="222222"/>
          <w:sz w:val="24"/>
          <w:szCs w:val="24"/>
          <w:lang w:val="en-GB" w:eastAsia="en-AU"/>
        </w:rPr>
        <w:t>s it city-authorities' responsibility to set parameters and support balance between formal and informal learning?</w:t>
      </w:r>
      <w:r>
        <w:rPr>
          <w:rFonts w:ascii="Times New Roman" w:eastAsia="Times New Roman" w:hAnsi="Times New Roman" w:cs="Times New Roman"/>
          <w:color w:val="222222"/>
          <w:sz w:val="24"/>
          <w:szCs w:val="24"/>
          <w:lang w:val="en-GB" w:eastAsia="en-AU"/>
        </w:rPr>
        <w:t xml:space="preserve"> and w</w:t>
      </w:r>
      <w:r w:rsidRPr="007B308F">
        <w:rPr>
          <w:rFonts w:ascii="Times New Roman" w:eastAsia="Times New Roman" w:hAnsi="Times New Roman" w:cs="Times New Roman"/>
          <w:color w:val="222222"/>
          <w:sz w:val="24"/>
          <w:szCs w:val="24"/>
          <w:lang w:val="en-GB" w:eastAsia="en-AU"/>
        </w:rPr>
        <w:t>hat of the NGOs and private sector responsibility?</w:t>
      </w:r>
    </w:p>
    <w:p w:rsidR="00593D4A" w:rsidRPr="007B308F" w:rsidRDefault="00593D4A" w:rsidP="00593D4A">
      <w:pPr>
        <w:shd w:val="clear" w:color="auto" w:fill="FFFFFF"/>
        <w:spacing w:after="0" w:line="240" w:lineRule="auto"/>
        <w:rPr>
          <w:rFonts w:ascii="Times New Roman" w:eastAsia="Times New Roman" w:hAnsi="Times New Roman" w:cs="Times New Roman"/>
          <w:color w:val="222222"/>
          <w:sz w:val="24"/>
          <w:szCs w:val="24"/>
          <w:lang w:val="en-GB" w:eastAsia="en-AU"/>
        </w:rPr>
      </w:pPr>
    </w:p>
    <w:p w:rsidR="00593D4A" w:rsidRPr="007B308F" w:rsidRDefault="00593D4A" w:rsidP="00593D4A">
      <w:pPr>
        <w:spacing w:after="0" w:line="240" w:lineRule="auto"/>
        <w:rPr>
          <w:rFonts w:ascii="Times New Roman" w:eastAsia="Calibri" w:hAnsi="Times New Roman" w:cs="Times New Roman"/>
          <w:sz w:val="24"/>
          <w:szCs w:val="24"/>
          <w:lang w:val="en-GB"/>
        </w:rPr>
      </w:pPr>
    </w:p>
    <w:p w:rsidR="00593D4A" w:rsidRPr="007B308F" w:rsidRDefault="00593D4A" w:rsidP="00593D4A">
      <w:pPr>
        <w:spacing w:after="0" w:line="240" w:lineRule="auto"/>
        <w:rPr>
          <w:rFonts w:ascii="Times New Roman" w:eastAsia="Times New Roman" w:hAnsi="Times New Roman" w:cs="Times New Roman"/>
          <w:b/>
          <w:i/>
          <w:sz w:val="24"/>
          <w:szCs w:val="24"/>
          <w:lang w:val="en-GB"/>
        </w:rPr>
      </w:pPr>
      <w:r w:rsidRPr="007B308F">
        <w:rPr>
          <w:rFonts w:ascii="Times New Roman" w:eastAsia="Times New Roman" w:hAnsi="Times New Roman" w:cs="Times New Roman"/>
          <w:b/>
          <w:i/>
          <w:sz w:val="24"/>
          <w:szCs w:val="24"/>
          <w:lang w:val="en-GB"/>
        </w:rPr>
        <w:t>Bruce Wilson</w:t>
      </w:r>
    </w:p>
    <w:p w:rsidR="00593D4A" w:rsidRDefault="00593D4A" w:rsidP="00CE0CD8">
      <w:pPr>
        <w:spacing w:after="0" w:line="240" w:lineRule="auto"/>
        <w:rPr>
          <w:rFonts w:ascii="Times New Roman" w:eastAsia="Times New Roman" w:hAnsi="Times New Roman" w:cs="Times New Roman"/>
          <w:sz w:val="24"/>
          <w:szCs w:val="24"/>
          <w:lang w:val="en-GB" w:eastAsia="en-GB"/>
        </w:rPr>
      </w:pPr>
    </w:p>
    <w:p w:rsidR="005D1E9A" w:rsidRPr="007B308F" w:rsidRDefault="005D1E9A" w:rsidP="00CE0CD8">
      <w:pPr>
        <w:spacing w:after="0" w:line="240" w:lineRule="auto"/>
        <w:rPr>
          <w:rFonts w:ascii="Times New Roman" w:eastAsia="Times New Roman" w:hAnsi="Times New Roman" w:cs="Times New Roman"/>
          <w:sz w:val="24"/>
          <w:szCs w:val="24"/>
          <w:lang w:val="en-GB" w:eastAsia="en-GB"/>
        </w:rPr>
      </w:pPr>
    </w:p>
    <w:p w:rsidR="00593D4A" w:rsidRPr="007B308F" w:rsidRDefault="00593D4A" w:rsidP="00593D4A">
      <w:pPr>
        <w:shd w:val="clear" w:color="auto" w:fill="F2F2F2" w:themeFill="background1" w:themeFillShade="F2"/>
        <w:spacing w:after="0" w:line="240" w:lineRule="auto"/>
        <w:jc w:val="center"/>
        <w:outlineLvl w:val="1"/>
        <w:rPr>
          <w:rFonts w:ascii="Calibri" w:eastAsia="Times New Roman" w:hAnsi="Calibri" w:cs="Calibri"/>
          <w:b/>
          <w:sz w:val="36"/>
          <w:szCs w:val="36"/>
          <w:lang w:val="en-GB" w:eastAsia="en-GB"/>
        </w:rPr>
      </w:pPr>
      <w:r w:rsidRPr="007B308F">
        <w:rPr>
          <w:rFonts w:ascii="Calibri" w:eastAsia="Times New Roman" w:hAnsi="Calibri" w:cs="Calibri"/>
          <w:b/>
          <w:sz w:val="36"/>
          <w:szCs w:val="36"/>
          <w:lang w:val="en-GB" w:eastAsia="en-GB"/>
        </w:rPr>
        <w:t>PASCAL International Observatory</w:t>
      </w:r>
      <w:r>
        <w:rPr>
          <w:rFonts w:ascii="Calibri" w:eastAsia="Times New Roman" w:hAnsi="Calibri" w:cs="Calibri"/>
          <w:b/>
          <w:sz w:val="36"/>
          <w:szCs w:val="36"/>
          <w:lang w:val="en-GB" w:eastAsia="en-GB"/>
        </w:rPr>
        <w:br/>
        <w:t>(PASCAL)</w:t>
      </w:r>
    </w:p>
    <w:p w:rsidR="00593D4A" w:rsidRPr="007B308F" w:rsidRDefault="00593D4A" w:rsidP="00593D4A">
      <w:pPr>
        <w:spacing w:after="0" w:line="240" w:lineRule="auto"/>
        <w:jc w:val="center"/>
        <w:rPr>
          <w:rFonts w:ascii="Times New Roman" w:eastAsia="Times New Roman" w:hAnsi="Times New Roman" w:cs="Times New Roman"/>
          <w:b/>
          <w:sz w:val="24"/>
          <w:szCs w:val="24"/>
          <w:lang w:val="en-GB" w:eastAsia="en-GB"/>
        </w:rPr>
      </w:pPr>
    </w:p>
    <w:p w:rsidR="00593D4A" w:rsidRPr="007B308F" w:rsidRDefault="00593D4A" w:rsidP="00593D4A">
      <w:pPr>
        <w:spacing w:after="0" w:line="240" w:lineRule="auto"/>
        <w:jc w:val="center"/>
        <w:rPr>
          <w:rFonts w:ascii="Times New Roman" w:eastAsia="Times New Roman" w:hAnsi="Times New Roman" w:cs="Times New Roman"/>
          <w:b/>
          <w:sz w:val="24"/>
          <w:szCs w:val="24"/>
          <w:lang w:val="en-GB" w:eastAsia="en-GB"/>
        </w:rPr>
      </w:pPr>
    </w:p>
    <w:p w:rsidR="00593D4A" w:rsidRPr="007B308F" w:rsidRDefault="00593D4A" w:rsidP="00593D4A">
      <w:pPr>
        <w:spacing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 xml:space="preserve">The PASCAL International Observatory was established in 2002 after an OECD Conference in Melbourne Australia, and built from OECD work on Learning Regions project. It was initially modelled on the </w:t>
      </w:r>
      <w:proofErr w:type="spellStart"/>
      <w:r w:rsidRPr="007B308F">
        <w:rPr>
          <w:rFonts w:ascii="Times New Roman" w:eastAsia="Times New Roman" w:hAnsi="Times New Roman" w:cs="Times New Roman"/>
          <w:sz w:val="24"/>
          <w:szCs w:val="24"/>
          <w:lang w:val="en-GB" w:eastAsia="en-GB"/>
        </w:rPr>
        <w:t>ACU</w:t>
      </w:r>
      <w:proofErr w:type="spellEnd"/>
      <w:r w:rsidRPr="007B308F">
        <w:rPr>
          <w:rFonts w:ascii="Times New Roman" w:eastAsia="Times New Roman" w:hAnsi="Times New Roman" w:cs="Times New Roman"/>
          <w:sz w:val="24"/>
          <w:szCs w:val="24"/>
          <w:lang w:val="en-GB" w:eastAsia="en-GB"/>
        </w:rPr>
        <w:t xml:space="preserve"> Observatory for Borderless Education. The late Jarl </w:t>
      </w:r>
      <w:proofErr w:type="spellStart"/>
      <w:r w:rsidRPr="007B308F">
        <w:rPr>
          <w:rFonts w:ascii="Times New Roman" w:eastAsia="Times New Roman" w:hAnsi="Times New Roman" w:cs="Times New Roman"/>
          <w:sz w:val="24"/>
          <w:szCs w:val="24"/>
          <w:lang w:val="en-GB" w:eastAsia="en-GB"/>
        </w:rPr>
        <w:t>Bengtsson</w:t>
      </w:r>
      <w:proofErr w:type="spellEnd"/>
      <w:r w:rsidRPr="007B308F">
        <w:rPr>
          <w:rFonts w:ascii="Times New Roman" w:eastAsia="Times New Roman" w:hAnsi="Times New Roman" w:cs="Times New Roman"/>
          <w:sz w:val="24"/>
          <w:szCs w:val="24"/>
          <w:lang w:val="en-GB" w:eastAsia="en-GB"/>
        </w:rPr>
        <w:t xml:space="preserve">, formerly head of OECD </w:t>
      </w:r>
      <w:proofErr w:type="spellStart"/>
      <w:r w:rsidRPr="007B308F">
        <w:rPr>
          <w:rFonts w:ascii="Times New Roman" w:eastAsia="Times New Roman" w:hAnsi="Times New Roman" w:cs="Times New Roman"/>
          <w:sz w:val="24"/>
          <w:szCs w:val="24"/>
          <w:lang w:val="en-GB" w:eastAsia="en-GB"/>
        </w:rPr>
        <w:t>CERI</w:t>
      </w:r>
      <w:proofErr w:type="spellEnd"/>
      <w:r w:rsidRPr="007B308F">
        <w:rPr>
          <w:rFonts w:ascii="Times New Roman" w:eastAsia="Times New Roman" w:hAnsi="Times New Roman" w:cs="Times New Roman"/>
          <w:sz w:val="24"/>
          <w:szCs w:val="24"/>
          <w:lang w:val="en-GB" w:eastAsia="en-GB"/>
        </w:rPr>
        <w:t xml:space="preserve">, became founding Chair of the Board, serving until 2012. The current Chair, Dr Josef </w:t>
      </w:r>
      <w:proofErr w:type="spellStart"/>
      <w:r w:rsidRPr="007B308F">
        <w:rPr>
          <w:rFonts w:ascii="Times New Roman" w:eastAsia="Times New Roman" w:hAnsi="Times New Roman" w:cs="Times New Roman"/>
          <w:sz w:val="24"/>
          <w:szCs w:val="24"/>
          <w:lang w:val="en-GB" w:eastAsia="en-GB"/>
        </w:rPr>
        <w:t>Konvitz</w:t>
      </w:r>
      <w:proofErr w:type="spellEnd"/>
      <w:r w:rsidRPr="007B308F">
        <w:rPr>
          <w:rFonts w:ascii="Times New Roman" w:eastAsia="Times New Roman" w:hAnsi="Times New Roman" w:cs="Times New Roman"/>
          <w:sz w:val="24"/>
          <w:szCs w:val="24"/>
          <w:lang w:val="en-GB" w:eastAsia="en-GB"/>
        </w:rPr>
        <w:t xml:space="preserve"> also formerly held a senior OECD position.</w:t>
      </w:r>
    </w:p>
    <w:p w:rsidR="00593D4A" w:rsidRPr="007B308F" w:rsidRDefault="00593D4A" w:rsidP="00593D4A">
      <w:pPr>
        <w:spacing w:after="0" w:line="240" w:lineRule="auto"/>
        <w:rPr>
          <w:rFonts w:ascii="Times New Roman" w:eastAsia="Times New Roman" w:hAnsi="Times New Roman" w:cs="Times New Roman"/>
          <w:sz w:val="24"/>
          <w:szCs w:val="24"/>
          <w:lang w:val="en-GB" w:eastAsia="en-GB"/>
        </w:rPr>
      </w:pPr>
    </w:p>
    <w:p w:rsidR="00593D4A" w:rsidRPr="007B308F" w:rsidRDefault="00593D4A" w:rsidP="00593D4A">
      <w:pPr>
        <w:spacing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PASCAL addresses issues connecting Place management, Social Capital and Learning regions, hence its title. It aims to enable governments and policy-makers to benefit from emerging research and to foster balanced and sustainable economic and social development, by offering:</w:t>
      </w:r>
    </w:p>
    <w:p w:rsidR="00593D4A" w:rsidRPr="007B308F" w:rsidRDefault="00593D4A" w:rsidP="00593D4A">
      <w:pPr>
        <w:numPr>
          <w:ilvl w:val="0"/>
          <w:numId w:val="9"/>
        </w:numPr>
        <w:spacing w:before="60" w:after="0" w:line="240" w:lineRule="auto"/>
        <w:ind w:left="714" w:hanging="357"/>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color w:val="000000"/>
          <w:sz w:val="24"/>
          <w:szCs w:val="24"/>
          <w:lang w:val="en-GB" w:eastAsia="en-GB"/>
        </w:rPr>
        <w:t xml:space="preserve">access to international knowledge and expertise on place management, social capital and cohesion and lifelong learning. </w:t>
      </w:r>
    </w:p>
    <w:p w:rsidR="00593D4A" w:rsidRPr="007B308F" w:rsidRDefault="00593D4A" w:rsidP="00593D4A">
      <w:pPr>
        <w:numPr>
          <w:ilvl w:val="0"/>
          <w:numId w:val="9"/>
        </w:numPr>
        <w:spacing w:before="60" w:after="0" w:line="240" w:lineRule="auto"/>
        <w:ind w:left="714" w:hanging="357"/>
        <w:rPr>
          <w:rFonts w:ascii="Times New Roman" w:eastAsia="Times New Roman" w:hAnsi="Times New Roman" w:cs="Times New Roman"/>
          <w:color w:val="000000"/>
          <w:sz w:val="24"/>
          <w:szCs w:val="24"/>
          <w:lang w:val="en-GB" w:eastAsia="en-GB"/>
        </w:rPr>
      </w:pPr>
      <w:r w:rsidRPr="007B308F">
        <w:rPr>
          <w:rFonts w:ascii="Times New Roman" w:eastAsia="Times New Roman" w:hAnsi="Times New Roman" w:cs="Times New Roman"/>
          <w:color w:val="000000"/>
          <w:sz w:val="24"/>
          <w:szCs w:val="24"/>
          <w:lang w:val="en-GB" w:eastAsia="en-GB"/>
        </w:rPr>
        <w:t>a rapid response to information needs tailored to individual members and clients.</w:t>
      </w:r>
    </w:p>
    <w:p w:rsidR="00593D4A" w:rsidRPr="007B308F" w:rsidRDefault="00593D4A" w:rsidP="00593D4A">
      <w:pPr>
        <w:numPr>
          <w:ilvl w:val="0"/>
          <w:numId w:val="9"/>
        </w:numPr>
        <w:spacing w:before="60" w:after="0" w:line="240" w:lineRule="auto"/>
        <w:ind w:left="714" w:hanging="357"/>
        <w:rPr>
          <w:rFonts w:ascii="Times New Roman" w:eastAsia="Times New Roman" w:hAnsi="Times New Roman" w:cs="Times New Roman"/>
          <w:color w:val="000000"/>
          <w:sz w:val="24"/>
          <w:szCs w:val="24"/>
          <w:lang w:val="en-GB" w:eastAsia="en-GB"/>
        </w:rPr>
      </w:pPr>
      <w:r w:rsidRPr="007B308F">
        <w:rPr>
          <w:rFonts w:ascii="Times New Roman" w:eastAsia="Times New Roman" w:hAnsi="Times New Roman" w:cs="Times New Roman"/>
          <w:color w:val="000000"/>
          <w:sz w:val="24"/>
          <w:szCs w:val="24"/>
          <w:lang w:val="en-GB" w:eastAsia="en-GB"/>
        </w:rPr>
        <w:t xml:space="preserve">the expertise of accredited experts (Associates) drawn from senior post-holders in the research community, policy and practice globally.   </w:t>
      </w:r>
    </w:p>
    <w:p w:rsidR="00593D4A" w:rsidRPr="007B308F" w:rsidRDefault="00593D4A" w:rsidP="00593D4A">
      <w:pPr>
        <w:numPr>
          <w:ilvl w:val="0"/>
          <w:numId w:val="9"/>
        </w:numPr>
        <w:spacing w:before="60" w:after="0" w:line="240" w:lineRule="auto"/>
        <w:ind w:left="714" w:hanging="357"/>
        <w:rPr>
          <w:rFonts w:ascii="Times New Roman" w:eastAsia="Times New Roman" w:hAnsi="Times New Roman" w:cs="Times New Roman"/>
          <w:color w:val="000000"/>
          <w:sz w:val="24"/>
          <w:szCs w:val="24"/>
          <w:lang w:val="en-GB" w:eastAsia="en-GB"/>
        </w:rPr>
      </w:pPr>
      <w:r w:rsidRPr="007B308F">
        <w:rPr>
          <w:rFonts w:ascii="Times New Roman" w:eastAsia="Times New Roman" w:hAnsi="Times New Roman" w:cs="Times New Roman"/>
          <w:color w:val="000000"/>
          <w:sz w:val="24"/>
          <w:szCs w:val="24"/>
          <w:lang w:val="en-GB" w:eastAsia="en-GB"/>
        </w:rPr>
        <w:t>knowledge, expertise and consultancy which relates policy to research for policy development.</w:t>
      </w:r>
    </w:p>
    <w:p w:rsidR="00593D4A" w:rsidRPr="007B308F" w:rsidRDefault="00593D4A" w:rsidP="00593D4A">
      <w:pPr>
        <w:numPr>
          <w:ilvl w:val="0"/>
          <w:numId w:val="9"/>
        </w:numPr>
        <w:spacing w:before="60" w:after="0" w:line="240" w:lineRule="auto"/>
        <w:ind w:left="714" w:hanging="357"/>
        <w:rPr>
          <w:rFonts w:ascii="Times New Roman" w:eastAsia="Times New Roman" w:hAnsi="Times New Roman" w:cs="Times New Roman"/>
          <w:color w:val="000000"/>
          <w:sz w:val="24"/>
          <w:szCs w:val="24"/>
          <w:lang w:val="en-GB" w:eastAsia="en-GB"/>
        </w:rPr>
      </w:pPr>
      <w:r w:rsidRPr="007B308F">
        <w:rPr>
          <w:rFonts w:ascii="Times New Roman" w:eastAsia="Times New Roman" w:hAnsi="Times New Roman" w:cs="Times New Roman"/>
          <w:color w:val="000000"/>
          <w:sz w:val="24"/>
          <w:szCs w:val="24"/>
          <w:lang w:val="en-GB" w:eastAsia="en-GB"/>
        </w:rPr>
        <w:t>contacts with networks interested in similar issues.</w:t>
      </w:r>
    </w:p>
    <w:p w:rsidR="00593D4A" w:rsidRPr="007B308F" w:rsidRDefault="00593D4A" w:rsidP="00593D4A">
      <w:pPr>
        <w:numPr>
          <w:ilvl w:val="0"/>
          <w:numId w:val="9"/>
        </w:numPr>
        <w:spacing w:before="60" w:after="0" w:line="240" w:lineRule="auto"/>
        <w:ind w:left="714" w:hanging="357"/>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color w:val="000000"/>
          <w:sz w:val="24"/>
          <w:szCs w:val="24"/>
          <w:lang w:val="en-GB" w:eastAsia="en-GB"/>
        </w:rPr>
        <w:t xml:space="preserve">tools, research, evaluation and comparative studies to support successful practice </w:t>
      </w:r>
    </w:p>
    <w:p w:rsidR="00593D4A" w:rsidRPr="007B308F" w:rsidRDefault="00593D4A" w:rsidP="00593D4A">
      <w:pPr>
        <w:spacing w:after="0" w:line="240" w:lineRule="auto"/>
        <w:rPr>
          <w:rFonts w:ascii="Times New Roman" w:eastAsia="Times New Roman" w:hAnsi="Times New Roman" w:cs="Times New Roman"/>
          <w:sz w:val="24"/>
          <w:szCs w:val="24"/>
          <w:lang w:val="en-GB" w:eastAsia="en-GB"/>
        </w:rPr>
      </w:pPr>
    </w:p>
    <w:p w:rsidR="00593D4A" w:rsidRPr="007B308F" w:rsidRDefault="00593D4A" w:rsidP="00593D4A">
      <w:pPr>
        <w:spacing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 xml:space="preserve">International projects include: </w:t>
      </w:r>
    </w:p>
    <w:p w:rsidR="00593D4A" w:rsidRPr="007B308F" w:rsidRDefault="00593D4A" w:rsidP="00593D4A">
      <w:pPr>
        <w:spacing w:before="60"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ab/>
        <w:t>PURE  from 2008 - PASCAL Universities and Regional Engagement</w:t>
      </w:r>
    </w:p>
    <w:p w:rsidR="00593D4A" w:rsidRPr="007B308F" w:rsidRDefault="00593D4A" w:rsidP="00593D4A">
      <w:pPr>
        <w:spacing w:before="60"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ab/>
      </w:r>
      <w:proofErr w:type="spellStart"/>
      <w:r w:rsidRPr="007B308F">
        <w:rPr>
          <w:rFonts w:ascii="Times New Roman" w:eastAsia="Times New Roman" w:hAnsi="Times New Roman" w:cs="Times New Roman"/>
          <w:sz w:val="24"/>
          <w:szCs w:val="24"/>
          <w:lang w:val="en-GB" w:eastAsia="en-GB"/>
        </w:rPr>
        <w:t>PUMR</w:t>
      </w:r>
      <w:proofErr w:type="spellEnd"/>
      <w:r w:rsidRPr="007B308F">
        <w:rPr>
          <w:rFonts w:ascii="Times New Roman" w:eastAsia="Times New Roman" w:hAnsi="Times New Roman" w:cs="Times New Roman"/>
          <w:sz w:val="24"/>
          <w:szCs w:val="24"/>
          <w:lang w:val="en-GB" w:eastAsia="en-GB"/>
        </w:rPr>
        <w:t xml:space="preserve"> from 2010- PASCAL Universities for a Modern Renaissance</w:t>
      </w:r>
    </w:p>
    <w:p w:rsidR="00593D4A" w:rsidRPr="007B308F" w:rsidRDefault="00593D4A" w:rsidP="00593D4A">
      <w:pPr>
        <w:spacing w:before="60"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ab/>
        <w:t>PIE from 2009 - PASCAL International Exchanges</w:t>
      </w:r>
    </w:p>
    <w:p w:rsidR="00593D4A" w:rsidRPr="007B308F" w:rsidRDefault="00593D4A" w:rsidP="00593D4A">
      <w:pPr>
        <w:spacing w:after="0" w:line="240" w:lineRule="auto"/>
        <w:rPr>
          <w:rFonts w:ascii="Times New Roman" w:eastAsia="Times New Roman" w:hAnsi="Times New Roman" w:cs="Times New Roman"/>
          <w:sz w:val="24"/>
          <w:szCs w:val="24"/>
          <w:lang w:val="en-GB" w:eastAsia="en-GB"/>
        </w:rPr>
      </w:pPr>
    </w:p>
    <w:p w:rsidR="00593D4A" w:rsidRPr="007B308F" w:rsidRDefault="00593D4A" w:rsidP="00593D4A">
      <w:pPr>
        <w:spacing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 xml:space="preserve">PASCAL has held International Conferences since 2002. The 2013 conference in Hong Kong is the first to be held in Asia. It has published books based on the development of conference proceedings, mostly through the National Institute of Adult and Continuing Education in Leicester UK. Others are published by </w:t>
      </w:r>
      <w:proofErr w:type="spellStart"/>
      <w:r w:rsidRPr="007B308F">
        <w:rPr>
          <w:rFonts w:ascii="Times New Roman" w:eastAsia="Times New Roman" w:hAnsi="Times New Roman" w:cs="Times New Roman"/>
          <w:sz w:val="24"/>
          <w:szCs w:val="24"/>
          <w:lang w:val="en-GB" w:eastAsia="en-GB"/>
        </w:rPr>
        <w:t>Routledge</w:t>
      </w:r>
      <w:proofErr w:type="spellEnd"/>
      <w:r w:rsidRPr="007B308F">
        <w:rPr>
          <w:rFonts w:ascii="Times New Roman" w:eastAsia="Times New Roman" w:hAnsi="Times New Roman" w:cs="Times New Roman"/>
          <w:sz w:val="24"/>
          <w:szCs w:val="24"/>
          <w:lang w:val="en-GB" w:eastAsia="en-GB"/>
        </w:rPr>
        <w:t xml:space="preserve"> and </w:t>
      </w:r>
      <w:proofErr w:type="spellStart"/>
      <w:r w:rsidRPr="007B308F">
        <w:rPr>
          <w:rFonts w:ascii="Times New Roman" w:eastAsia="Times New Roman" w:hAnsi="Times New Roman" w:cs="Times New Roman"/>
          <w:sz w:val="24"/>
          <w:szCs w:val="24"/>
          <w:lang w:val="en-GB" w:eastAsia="en-GB"/>
        </w:rPr>
        <w:t>Jamtli</w:t>
      </w:r>
      <w:proofErr w:type="spellEnd"/>
      <w:r w:rsidRPr="007B308F">
        <w:rPr>
          <w:rFonts w:ascii="Times New Roman" w:eastAsia="Times New Roman" w:hAnsi="Times New Roman" w:cs="Times New Roman"/>
          <w:sz w:val="24"/>
          <w:szCs w:val="24"/>
          <w:lang w:val="en-GB" w:eastAsia="en-GB"/>
        </w:rPr>
        <w:t xml:space="preserve"> </w:t>
      </w:r>
      <w:proofErr w:type="spellStart"/>
      <w:r w:rsidRPr="007B308F">
        <w:rPr>
          <w:rFonts w:ascii="Times New Roman" w:eastAsia="Times New Roman" w:hAnsi="Times New Roman" w:cs="Times New Roman"/>
          <w:sz w:val="24"/>
          <w:szCs w:val="24"/>
          <w:lang w:val="en-GB" w:eastAsia="en-GB"/>
        </w:rPr>
        <w:t>Forlag</w:t>
      </w:r>
      <w:proofErr w:type="spellEnd"/>
      <w:r w:rsidRPr="007B308F">
        <w:rPr>
          <w:rFonts w:ascii="Times New Roman" w:eastAsia="Times New Roman" w:hAnsi="Times New Roman" w:cs="Times New Roman"/>
          <w:sz w:val="24"/>
          <w:szCs w:val="24"/>
          <w:lang w:val="en-GB" w:eastAsia="en-GB"/>
        </w:rPr>
        <w:t xml:space="preserve">. </w:t>
      </w:r>
    </w:p>
    <w:p w:rsidR="00593D4A" w:rsidRPr="007B308F" w:rsidRDefault="00593D4A" w:rsidP="00593D4A">
      <w:pPr>
        <w:spacing w:after="0" w:line="240" w:lineRule="auto"/>
        <w:rPr>
          <w:rFonts w:ascii="Times New Roman" w:eastAsia="Times New Roman" w:hAnsi="Times New Roman" w:cs="Times New Roman"/>
          <w:sz w:val="24"/>
          <w:szCs w:val="24"/>
          <w:lang w:val="en-GB" w:eastAsia="en-GB"/>
        </w:rPr>
      </w:pPr>
    </w:p>
    <w:p w:rsidR="00593D4A" w:rsidRPr="007B308F" w:rsidRDefault="00593D4A" w:rsidP="00593D4A">
      <w:pPr>
        <w:spacing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 xml:space="preserve">PASCAL is a member of the UNESCO Institute for Lifelong Learning Expert Group for </w:t>
      </w:r>
      <w:r w:rsidRPr="007B308F">
        <w:rPr>
          <w:rFonts w:ascii="Times New Roman" w:eastAsia="Times New Roman" w:hAnsi="Times New Roman" w:cs="Times New Roman"/>
          <w:bCs/>
          <w:sz w:val="24"/>
          <w:szCs w:val="24"/>
          <w:lang w:val="en-GB" w:eastAsia="en-GB"/>
        </w:rPr>
        <w:t>the International Platform of Learning Cities featured in the</w:t>
      </w:r>
      <w:r>
        <w:rPr>
          <w:rFonts w:ascii="Times New Roman" w:eastAsia="Times New Roman" w:hAnsi="Times New Roman" w:cs="Times New Roman"/>
          <w:bCs/>
          <w:sz w:val="24"/>
          <w:szCs w:val="24"/>
          <w:lang w:val="en-GB" w:eastAsia="en-GB"/>
        </w:rPr>
        <w:t xml:space="preserve"> conference</w:t>
      </w:r>
      <w:r w:rsidRPr="007B308F">
        <w:rPr>
          <w:rFonts w:ascii="Times New Roman" w:eastAsia="Times New Roman" w:hAnsi="Times New Roman" w:cs="Times New Roman"/>
          <w:bCs/>
          <w:sz w:val="24"/>
          <w:szCs w:val="24"/>
          <w:lang w:val="en-GB" w:eastAsia="en-GB"/>
        </w:rPr>
        <w:t xml:space="preserve"> </w:t>
      </w:r>
      <w:proofErr w:type="spellStart"/>
      <w:r w:rsidRPr="007B308F">
        <w:rPr>
          <w:rFonts w:ascii="Times New Roman" w:eastAsia="Times New Roman" w:hAnsi="Times New Roman" w:cs="Times New Roman"/>
          <w:bCs/>
          <w:sz w:val="24"/>
          <w:szCs w:val="24"/>
          <w:lang w:val="en-GB" w:eastAsia="en-GB"/>
        </w:rPr>
        <w:t>Precedings</w:t>
      </w:r>
      <w:proofErr w:type="spellEnd"/>
      <w:r w:rsidRPr="007B308F">
        <w:rPr>
          <w:rFonts w:ascii="Times New Roman" w:eastAsia="Times New Roman" w:hAnsi="Times New Roman" w:cs="Times New Roman"/>
          <w:bCs/>
          <w:sz w:val="24"/>
          <w:szCs w:val="24"/>
          <w:lang w:val="en-GB" w:eastAsia="en-GB"/>
        </w:rPr>
        <w:t xml:space="preserve"> and launched at in Beijing in October 2013. L</w:t>
      </w:r>
      <w:r w:rsidRPr="007B308F">
        <w:rPr>
          <w:rFonts w:ascii="Times New Roman" w:eastAsia="Times New Roman" w:hAnsi="Times New Roman" w:cs="Times New Roman"/>
          <w:sz w:val="24"/>
          <w:szCs w:val="24"/>
          <w:lang w:val="en-GB" w:eastAsia="en-GB"/>
        </w:rPr>
        <w:t xml:space="preserve">ed by Glasgow, PASCAL also inspired the development of a </w:t>
      </w:r>
      <w:proofErr w:type="spellStart"/>
      <w:r w:rsidRPr="007B308F">
        <w:rPr>
          <w:rFonts w:ascii="Times New Roman" w:eastAsia="Times New Roman" w:hAnsi="Times New Roman" w:cs="Times New Roman"/>
          <w:sz w:val="24"/>
          <w:szCs w:val="24"/>
          <w:lang w:val="en-GB" w:eastAsia="en-GB"/>
        </w:rPr>
        <w:t>Universitas</w:t>
      </w:r>
      <w:proofErr w:type="spellEnd"/>
      <w:r w:rsidRPr="007B308F">
        <w:rPr>
          <w:rFonts w:ascii="Times New Roman" w:eastAsia="Times New Roman" w:hAnsi="Times New Roman" w:cs="Times New Roman"/>
          <w:sz w:val="24"/>
          <w:szCs w:val="24"/>
          <w:lang w:val="en-GB" w:eastAsia="en-GB"/>
        </w:rPr>
        <w:t xml:space="preserve"> 21 (U21) Group on </w:t>
      </w:r>
      <w:r w:rsidRPr="007B308F">
        <w:rPr>
          <w:rFonts w:ascii="Times New Roman" w:eastAsia="Times New Roman" w:hAnsi="Times New Roman" w:cs="Times New Roman"/>
          <w:i/>
          <w:sz w:val="24"/>
          <w:szCs w:val="24"/>
          <w:lang w:val="en-GB" w:eastAsia="en-GB"/>
        </w:rPr>
        <w:t xml:space="preserve">Research Universities and their Regions </w:t>
      </w:r>
      <w:r w:rsidRPr="007B308F">
        <w:rPr>
          <w:rFonts w:ascii="Times New Roman" w:eastAsia="Times New Roman" w:hAnsi="Times New Roman" w:cs="Times New Roman"/>
          <w:sz w:val="24"/>
          <w:szCs w:val="24"/>
          <w:lang w:val="en-GB" w:eastAsia="en-GB"/>
        </w:rPr>
        <w:t xml:space="preserve">and inspired by work of the PURE project, which meets at Hong Kong University following the conference on 21 November. </w:t>
      </w:r>
    </w:p>
    <w:p w:rsidR="00593D4A" w:rsidRDefault="00593D4A" w:rsidP="00593D4A">
      <w:pPr>
        <w:widowControl w:val="0"/>
        <w:autoSpaceDE w:val="0"/>
        <w:autoSpaceDN w:val="0"/>
        <w:adjustRightInd w:val="0"/>
        <w:spacing w:after="0" w:line="240" w:lineRule="auto"/>
        <w:rPr>
          <w:rFonts w:ascii="Times New Roman" w:eastAsia="MS ??" w:hAnsi="Times New Roman" w:cs="Times New Roman"/>
          <w:color w:val="000000"/>
          <w:sz w:val="24"/>
          <w:szCs w:val="24"/>
          <w:lang w:val="en-US"/>
        </w:rPr>
      </w:pPr>
    </w:p>
    <w:p w:rsidR="00593D4A" w:rsidRPr="007B308F" w:rsidRDefault="00593D4A" w:rsidP="00593D4A">
      <w:pPr>
        <w:widowControl w:val="0"/>
        <w:autoSpaceDE w:val="0"/>
        <w:autoSpaceDN w:val="0"/>
        <w:adjustRightInd w:val="0"/>
        <w:spacing w:after="0" w:line="240" w:lineRule="auto"/>
        <w:rPr>
          <w:rFonts w:ascii="Times New Roman" w:eastAsia="MS ??" w:hAnsi="Times New Roman" w:cs="Times New Roman"/>
          <w:color w:val="000000"/>
          <w:sz w:val="24"/>
          <w:szCs w:val="24"/>
          <w:lang w:val="en-US"/>
        </w:rPr>
      </w:pPr>
    </w:p>
    <w:p w:rsidR="00593D4A" w:rsidRPr="007B308F" w:rsidRDefault="00593D4A" w:rsidP="00593D4A">
      <w:pPr>
        <w:spacing w:after="0" w:line="240" w:lineRule="auto"/>
        <w:rPr>
          <w:rFonts w:ascii="Times New Roman" w:eastAsia="Times New Roman" w:hAnsi="Times New Roman" w:cs="Times New Roman"/>
          <w:b/>
          <w:i/>
          <w:sz w:val="24"/>
          <w:szCs w:val="24"/>
          <w:lang w:val="en-GB" w:eastAsia="en-GB"/>
        </w:rPr>
      </w:pPr>
      <w:r w:rsidRPr="007B308F">
        <w:rPr>
          <w:rFonts w:ascii="Times New Roman" w:eastAsia="Times New Roman" w:hAnsi="Times New Roman" w:cs="Times New Roman"/>
          <w:b/>
          <w:i/>
          <w:sz w:val="24"/>
          <w:szCs w:val="24"/>
          <w:lang w:val="en-GB" w:eastAsia="en-GB"/>
        </w:rPr>
        <w:t>Mike Osborne</w:t>
      </w:r>
    </w:p>
    <w:p w:rsidR="00593D4A" w:rsidRPr="007B308F" w:rsidRDefault="00593D4A" w:rsidP="00593D4A">
      <w:pPr>
        <w:spacing w:after="0" w:line="240" w:lineRule="auto"/>
        <w:jc w:val="center"/>
        <w:rPr>
          <w:rFonts w:ascii="Times New Roman" w:eastAsia="Times New Roman" w:hAnsi="Times New Roman" w:cs="Times New Roman"/>
          <w:b/>
          <w:sz w:val="32"/>
          <w:szCs w:val="32"/>
          <w:lang w:val="en-GB" w:eastAsia="en-GB"/>
        </w:rPr>
        <w:sectPr w:rsidR="00593D4A" w:rsidRPr="007B308F" w:rsidSect="007B308F">
          <w:footnotePr>
            <w:numRestart w:val="eachSect"/>
          </w:footnotePr>
          <w:pgSz w:w="11906" w:h="16838" w:code="9"/>
          <w:pgMar w:top="1440" w:right="1440" w:bottom="1440" w:left="1440" w:header="709" w:footer="709" w:gutter="0"/>
          <w:cols w:space="708"/>
          <w:docGrid w:linePitch="360"/>
        </w:sectPr>
      </w:pPr>
    </w:p>
    <w:p w:rsidR="00593D4A" w:rsidRPr="007B308F" w:rsidRDefault="00593D4A" w:rsidP="00593D4A">
      <w:pPr>
        <w:shd w:val="clear" w:color="auto" w:fill="F2F2F2" w:themeFill="background1" w:themeFillShade="F2"/>
        <w:spacing w:after="0" w:line="240" w:lineRule="auto"/>
        <w:jc w:val="center"/>
        <w:outlineLvl w:val="1"/>
        <w:rPr>
          <w:rFonts w:ascii="Calibri" w:eastAsia="Gulim" w:hAnsi="Calibri" w:cs="Calibri"/>
          <w:b/>
          <w:sz w:val="36"/>
          <w:szCs w:val="36"/>
          <w:lang w:val="en-US" w:eastAsia="ko-KR"/>
        </w:rPr>
      </w:pPr>
      <w:r w:rsidRPr="007B308F">
        <w:rPr>
          <w:rFonts w:ascii="Calibri" w:eastAsia="Gulim" w:hAnsi="Calibri" w:cs="Calibri"/>
          <w:b/>
          <w:sz w:val="36"/>
          <w:szCs w:val="36"/>
          <w:lang w:val="en-US" w:eastAsia="ko-KR"/>
        </w:rPr>
        <w:lastRenderedPageBreak/>
        <w:t>Hong Kong Institute of Education (</w:t>
      </w:r>
      <w:proofErr w:type="spellStart"/>
      <w:r w:rsidRPr="007B308F">
        <w:rPr>
          <w:rFonts w:ascii="Calibri" w:eastAsia="Gulim" w:hAnsi="Calibri" w:cs="Calibri"/>
          <w:b/>
          <w:sz w:val="36"/>
          <w:szCs w:val="36"/>
          <w:lang w:val="en-US" w:eastAsia="ko-KR"/>
        </w:rPr>
        <w:t>HKIEd</w:t>
      </w:r>
      <w:proofErr w:type="spellEnd"/>
      <w:r w:rsidRPr="007B308F">
        <w:rPr>
          <w:rFonts w:ascii="Calibri" w:eastAsia="Gulim" w:hAnsi="Calibri" w:cs="Calibri"/>
          <w:b/>
          <w:sz w:val="36"/>
          <w:szCs w:val="36"/>
          <w:lang w:val="en-US" w:eastAsia="ko-KR"/>
        </w:rPr>
        <w:t xml:space="preserve">) </w:t>
      </w:r>
      <w:r w:rsidRPr="007B308F">
        <w:rPr>
          <w:rFonts w:ascii="Calibri" w:eastAsia="Gulim" w:hAnsi="Calibri" w:cs="Calibri"/>
          <w:b/>
          <w:sz w:val="36"/>
          <w:szCs w:val="36"/>
          <w:lang w:val="en-US" w:eastAsia="ko-KR"/>
        </w:rPr>
        <w:br/>
        <w:t>UNESCO Chair for Technical and Vocational Education and Training (</w:t>
      </w:r>
      <w:proofErr w:type="spellStart"/>
      <w:r w:rsidRPr="007B308F">
        <w:rPr>
          <w:rFonts w:ascii="Calibri" w:eastAsia="Gulim" w:hAnsi="Calibri" w:cs="Calibri"/>
          <w:b/>
          <w:sz w:val="36"/>
          <w:szCs w:val="36"/>
          <w:lang w:val="en-US" w:eastAsia="ko-KR"/>
        </w:rPr>
        <w:t>TVET</w:t>
      </w:r>
      <w:proofErr w:type="spellEnd"/>
      <w:r w:rsidRPr="007B308F">
        <w:rPr>
          <w:rFonts w:ascii="Calibri" w:eastAsia="Gulim" w:hAnsi="Calibri" w:cs="Calibri"/>
          <w:b/>
          <w:sz w:val="36"/>
          <w:szCs w:val="36"/>
          <w:lang w:val="en-US" w:eastAsia="ko-KR"/>
        </w:rPr>
        <w:t xml:space="preserve">) </w:t>
      </w:r>
    </w:p>
    <w:p w:rsidR="00593D4A" w:rsidRPr="007B308F" w:rsidRDefault="00593D4A" w:rsidP="00593D4A">
      <w:pPr>
        <w:shd w:val="clear" w:color="auto" w:fill="F2F2F2" w:themeFill="background1" w:themeFillShade="F2"/>
        <w:spacing w:after="0" w:line="240" w:lineRule="auto"/>
        <w:jc w:val="center"/>
        <w:outlineLvl w:val="1"/>
        <w:rPr>
          <w:rFonts w:ascii="Calibri" w:eastAsia="Gulim" w:hAnsi="Calibri" w:cs="Calibri"/>
          <w:b/>
          <w:sz w:val="36"/>
          <w:szCs w:val="36"/>
          <w:lang w:val="en-US" w:eastAsia="ko-KR"/>
        </w:rPr>
      </w:pPr>
      <w:r w:rsidRPr="007B308F">
        <w:rPr>
          <w:rFonts w:ascii="Calibri" w:eastAsia="Gulim" w:hAnsi="Calibri" w:cs="Calibri"/>
          <w:b/>
          <w:sz w:val="36"/>
          <w:szCs w:val="36"/>
          <w:lang w:val="en-US" w:eastAsia="ko-KR"/>
        </w:rPr>
        <w:t>Hong Kong UNESCO-</w:t>
      </w:r>
      <w:proofErr w:type="spellStart"/>
      <w:r w:rsidRPr="007B308F">
        <w:rPr>
          <w:rFonts w:ascii="Calibri" w:eastAsia="Gulim" w:hAnsi="Calibri" w:cs="Calibri"/>
          <w:b/>
          <w:sz w:val="36"/>
          <w:szCs w:val="36"/>
          <w:lang w:val="en-US" w:eastAsia="ko-KR"/>
        </w:rPr>
        <w:t>UNEVOC</w:t>
      </w:r>
      <w:proofErr w:type="spellEnd"/>
      <w:r w:rsidRPr="007B308F">
        <w:rPr>
          <w:rFonts w:ascii="Calibri" w:eastAsia="Gulim" w:hAnsi="Calibri" w:cs="Calibri"/>
          <w:b/>
          <w:sz w:val="36"/>
          <w:szCs w:val="36"/>
          <w:lang w:val="en-US" w:eastAsia="ko-KR"/>
        </w:rPr>
        <w:t xml:space="preserve"> Centre</w:t>
      </w:r>
    </w:p>
    <w:p w:rsidR="00593D4A" w:rsidRPr="007B308F" w:rsidRDefault="00593D4A" w:rsidP="00593D4A">
      <w:pPr>
        <w:shd w:val="clear" w:color="auto" w:fill="FFFFFF"/>
        <w:spacing w:after="0" w:line="240" w:lineRule="auto"/>
        <w:rPr>
          <w:rFonts w:ascii="Times New Roman" w:eastAsia="Gulim" w:hAnsi="Times New Roman" w:cs="Times New Roman"/>
          <w:sz w:val="24"/>
          <w:szCs w:val="24"/>
          <w:lang w:val="en-US" w:eastAsia="ko-KR"/>
        </w:rPr>
      </w:pPr>
    </w:p>
    <w:p w:rsidR="00593D4A" w:rsidRPr="007B308F" w:rsidRDefault="00593D4A" w:rsidP="00593D4A">
      <w:pPr>
        <w:shd w:val="clear" w:color="auto" w:fill="FFFFFF"/>
        <w:spacing w:after="0" w:line="240" w:lineRule="auto"/>
        <w:rPr>
          <w:rFonts w:ascii="Times New Roman" w:eastAsia="Gulim" w:hAnsi="Times New Roman" w:cs="Times New Roman"/>
          <w:sz w:val="24"/>
          <w:szCs w:val="24"/>
          <w:lang w:val="en-US" w:eastAsia="ko-KR"/>
        </w:rPr>
      </w:pPr>
    </w:p>
    <w:p w:rsidR="00593D4A" w:rsidRPr="007B308F" w:rsidRDefault="00593D4A" w:rsidP="00593D4A">
      <w:pPr>
        <w:shd w:val="clear" w:color="auto" w:fill="FFFFFF"/>
        <w:spacing w:after="0" w:line="240" w:lineRule="auto"/>
        <w:rPr>
          <w:rFonts w:ascii="Times New Roman" w:eastAsia="Gulim" w:hAnsi="Times New Roman" w:cs="Times New Roman"/>
          <w:sz w:val="24"/>
          <w:szCs w:val="24"/>
          <w:lang w:val="en-US" w:eastAsia="ko-KR"/>
        </w:rPr>
      </w:pPr>
      <w:r>
        <w:rPr>
          <w:rFonts w:ascii="Times New Roman" w:eastAsia="Gulim" w:hAnsi="Times New Roman" w:cs="Times New Roman"/>
          <w:sz w:val="24"/>
          <w:szCs w:val="24"/>
          <w:lang w:val="en-US" w:eastAsia="ko-KR"/>
        </w:rPr>
        <w:t>Hong Kong Institute of Education (</w:t>
      </w:r>
      <w:proofErr w:type="spellStart"/>
      <w:r>
        <w:rPr>
          <w:rFonts w:ascii="Times New Roman" w:eastAsia="Gulim" w:hAnsi="Times New Roman" w:cs="Times New Roman"/>
          <w:sz w:val="24"/>
          <w:szCs w:val="24"/>
          <w:lang w:val="en-US" w:eastAsia="ko-KR"/>
        </w:rPr>
        <w:t>HKIEd</w:t>
      </w:r>
      <w:proofErr w:type="spellEnd"/>
      <w:r>
        <w:rPr>
          <w:rFonts w:ascii="Times New Roman" w:eastAsia="Gulim" w:hAnsi="Times New Roman" w:cs="Times New Roman"/>
          <w:sz w:val="24"/>
          <w:szCs w:val="24"/>
          <w:lang w:val="en-US" w:eastAsia="ko-KR"/>
        </w:rPr>
        <w:t xml:space="preserve">) </w:t>
      </w:r>
      <w:r w:rsidRPr="007B308F">
        <w:rPr>
          <w:rFonts w:ascii="Times New Roman" w:eastAsia="Gulim" w:hAnsi="Times New Roman" w:cs="Times New Roman"/>
          <w:sz w:val="24"/>
          <w:szCs w:val="24"/>
          <w:lang w:val="en-US" w:eastAsia="ko-KR"/>
        </w:rPr>
        <w:t xml:space="preserve"> is a publicly-funded tertiary institution dedicated to the advancement of teaching and learning, through a diverse offering of academic and research </w:t>
      </w:r>
      <w:proofErr w:type="spellStart"/>
      <w:r w:rsidRPr="007B308F">
        <w:rPr>
          <w:rFonts w:ascii="Times New Roman" w:eastAsia="Gulim" w:hAnsi="Times New Roman" w:cs="Times New Roman"/>
          <w:sz w:val="24"/>
          <w:szCs w:val="24"/>
          <w:lang w:val="en-US" w:eastAsia="ko-KR"/>
        </w:rPr>
        <w:t>programmes</w:t>
      </w:r>
      <w:proofErr w:type="spellEnd"/>
      <w:r w:rsidRPr="007B308F">
        <w:rPr>
          <w:rFonts w:ascii="Times New Roman" w:eastAsia="Gulim" w:hAnsi="Times New Roman" w:cs="Times New Roman"/>
          <w:sz w:val="24"/>
          <w:szCs w:val="24"/>
          <w:lang w:val="en-US" w:eastAsia="ko-KR"/>
        </w:rPr>
        <w:t xml:space="preserve"> on teacher education and complementary social sciences and humanities disciplines. </w:t>
      </w:r>
    </w:p>
    <w:p w:rsidR="00593D4A" w:rsidRPr="007B308F" w:rsidRDefault="00593D4A" w:rsidP="00593D4A">
      <w:pPr>
        <w:shd w:val="clear" w:color="auto" w:fill="FFFFFF"/>
        <w:spacing w:after="0" w:line="240" w:lineRule="auto"/>
        <w:rPr>
          <w:rFonts w:ascii="Times New Roman" w:eastAsia="Gulim" w:hAnsi="Times New Roman" w:cs="Times New Roman"/>
          <w:sz w:val="24"/>
          <w:szCs w:val="24"/>
          <w:lang w:val="en-US" w:eastAsia="ko-KR"/>
        </w:rPr>
      </w:pPr>
    </w:p>
    <w:p w:rsidR="00593D4A" w:rsidRDefault="00593D4A" w:rsidP="00593D4A">
      <w:pPr>
        <w:shd w:val="clear" w:color="auto" w:fill="FFFFFF"/>
        <w:spacing w:after="0" w:line="240" w:lineRule="auto"/>
        <w:rPr>
          <w:rFonts w:ascii="Times New Roman" w:eastAsia="Gulim" w:hAnsi="Times New Roman" w:cs="Times New Roman"/>
          <w:sz w:val="24"/>
          <w:szCs w:val="24"/>
          <w:lang w:val="en-US" w:eastAsia="ko-KR"/>
        </w:rPr>
      </w:pPr>
      <w:r w:rsidRPr="007B308F">
        <w:rPr>
          <w:rFonts w:ascii="Times New Roman" w:eastAsia="Gulim" w:hAnsi="Times New Roman" w:cs="Times New Roman"/>
          <w:sz w:val="24"/>
          <w:szCs w:val="24"/>
          <w:lang w:val="en-US" w:eastAsia="ko-KR"/>
        </w:rPr>
        <w:t xml:space="preserve">As the Institute evolves into a full-fledged University of Education with a strong multidisciplinary orientation, </w:t>
      </w:r>
      <w:r>
        <w:rPr>
          <w:rFonts w:ascii="Times New Roman" w:eastAsia="Gulim" w:hAnsi="Times New Roman" w:cs="Times New Roman"/>
          <w:sz w:val="24"/>
          <w:szCs w:val="24"/>
          <w:lang w:val="en-US" w:eastAsia="ko-KR"/>
        </w:rPr>
        <w:t>it is</w:t>
      </w:r>
      <w:r w:rsidRPr="007B308F">
        <w:rPr>
          <w:rFonts w:ascii="Times New Roman" w:eastAsia="Gulim" w:hAnsi="Times New Roman" w:cs="Times New Roman"/>
          <w:sz w:val="24"/>
          <w:szCs w:val="24"/>
          <w:lang w:val="en-US" w:eastAsia="ko-KR"/>
        </w:rPr>
        <w:t xml:space="preserve"> playing a more active role in leading education development in the Mainland of China and the broader Asia Pacific region, and contributing actively towards Hong Kong's new positioning as an education hub, with particular respect to the fast-growing Pan-Pearl River Delta Region where education services are in great demand. </w:t>
      </w:r>
    </w:p>
    <w:p w:rsidR="00593D4A" w:rsidRDefault="00593D4A" w:rsidP="00593D4A">
      <w:pPr>
        <w:shd w:val="clear" w:color="auto" w:fill="FFFFFF"/>
        <w:spacing w:after="0" w:line="240" w:lineRule="auto"/>
        <w:rPr>
          <w:rFonts w:ascii="Times New Roman" w:eastAsia="Gulim" w:hAnsi="Times New Roman" w:cs="Times New Roman"/>
          <w:sz w:val="24"/>
          <w:szCs w:val="24"/>
          <w:lang w:val="en-US" w:eastAsia="ko-KR"/>
        </w:rPr>
      </w:pPr>
    </w:p>
    <w:p w:rsidR="00593D4A" w:rsidRPr="007B308F" w:rsidRDefault="00593D4A" w:rsidP="00593D4A">
      <w:pPr>
        <w:shd w:val="clear" w:color="auto" w:fill="FFFFFF"/>
        <w:spacing w:after="0" w:line="240" w:lineRule="auto"/>
        <w:rPr>
          <w:rFonts w:ascii="Times New Roman" w:eastAsia="Gulim" w:hAnsi="Times New Roman" w:cs="Times New Roman"/>
          <w:sz w:val="24"/>
          <w:szCs w:val="24"/>
          <w:lang w:val="en-US" w:eastAsia="ko-KR"/>
        </w:rPr>
      </w:pPr>
      <w:proofErr w:type="spellStart"/>
      <w:r>
        <w:rPr>
          <w:rFonts w:ascii="Times New Roman" w:eastAsia="Gulim" w:hAnsi="Times New Roman" w:cs="Times New Roman"/>
          <w:sz w:val="24"/>
          <w:szCs w:val="24"/>
          <w:lang w:val="en-US" w:eastAsia="ko-KR"/>
        </w:rPr>
        <w:t>HKIEd</w:t>
      </w:r>
      <w:proofErr w:type="spellEnd"/>
      <w:r>
        <w:rPr>
          <w:rFonts w:ascii="Times New Roman" w:eastAsia="Gulim" w:hAnsi="Times New Roman" w:cs="Times New Roman"/>
          <w:sz w:val="24"/>
          <w:szCs w:val="24"/>
          <w:lang w:val="en-US" w:eastAsia="ko-KR"/>
        </w:rPr>
        <w:t xml:space="preserve"> also</w:t>
      </w:r>
      <w:r w:rsidRPr="007B308F">
        <w:rPr>
          <w:rFonts w:ascii="Times New Roman" w:eastAsia="Gulim" w:hAnsi="Times New Roman" w:cs="Times New Roman"/>
          <w:sz w:val="24"/>
          <w:szCs w:val="24"/>
          <w:lang w:val="en-US" w:eastAsia="ko-KR"/>
        </w:rPr>
        <w:t xml:space="preserve"> look</w:t>
      </w:r>
      <w:r>
        <w:rPr>
          <w:rFonts w:ascii="Times New Roman" w:eastAsia="Gulim" w:hAnsi="Times New Roman" w:cs="Times New Roman"/>
          <w:sz w:val="24"/>
          <w:szCs w:val="24"/>
          <w:lang w:val="en-US" w:eastAsia="ko-KR"/>
        </w:rPr>
        <w:t>s</w:t>
      </w:r>
      <w:r w:rsidRPr="007B308F">
        <w:rPr>
          <w:rFonts w:ascii="Times New Roman" w:eastAsia="Gulim" w:hAnsi="Times New Roman" w:cs="Times New Roman"/>
          <w:sz w:val="24"/>
          <w:szCs w:val="24"/>
          <w:lang w:val="en-US" w:eastAsia="ko-KR"/>
        </w:rPr>
        <w:t xml:space="preserve"> beyond conventional school contexts to a broader learning society in the new knowledge era. Under the 'Education-plus' framework, the Institute continue</w:t>
      </w:r>
      <w:r>
        <w:rPr>
          <w:rFonts w:ascii="Times New Roman" w:eastAsia="Gulim" w:hAnsi="Times New Roman" w:cs="Times New Roman"/>
          <w:sz w:val="24"/>
          <w:szCs w:val="24"/>
          <w:lang w:val="en-US" w:eastAsia="ko-KR"/>
        </w:rPr>
        <w:t>s</w:t>
      </w:r>
      <w:r w:rsidRPr="007B308F">
        <w:rPr>
          <w:rFonts w:ascii="Times New Roman" w:eastAsia="Gulim" w:hAnsi="Times New Roman" w:cs="Times New Roman"/>
          <w:sz w:val="24"/>
          <w:szCs w:val="24"/>
          <w:lang w:val="en-US" w:eastAsia="ko-KR"/>
        </w:rPr>
        <w:t xml:space="preserve"> to provide innovative academic and research </w:t>
      </w:r>
      <w:proofErr w:type="spellStart"/>
      <w:r w:rsidRPr="007B308F">
        <w:rPr>
          <w:rFonts w:ascii="Times New Roman" w:eastAsia="Gulim" w:hAnsi="Times New Roman" w:cs="Times New Roman"/>
          <w:sz w:val="24"/>
          <w:szCs w:val="24"/>
          <w:lang w:val="en-US" w:eastAsia="ko-KR"/>
        </w:rPr>
        <w:t>programmes</w:t>
      </w:r>
      <w:proofErr w:type="spellEnd"/>
      <w:r w:rsidRPr="007B308F">
        <w:rPr>
          <w:rFonts w:ascii="Times New Roman" w:eastAsia="Gulim" w:hAnsi="Times New Roman" w:cs="Times New Roman"/>
          <w:sz w:val="24"/>
          <w:szCs w:val="24"/>
          <w:lang w:val="en-US" w:eastAsia="ko-KR"/>
        </w:rPr>
        <w:t xml:space="preserve"> with a strong humanities and social sciences orientation to promote social change, policy advocacy and the enhancement of human well-being. </w:t>
      </w:r>
    </w:p>
    <w:p w:rsidR="00593D4A" w:rsidRPr="007B308F" w:rsidRDefault="00593D4A" w:rsidP="00593D4A">
      <w:pPr>
        <w:shd w:val="clear" w:color="auto" w:fill="FFFFFF"/>
        <w:spacing w:after="0" w:line="240" w:lineRule="auto"/>
        <w:rPr>
          <w:rFonts w:ascii="Times New Roman" w:eastAsia="Gulim" w:hAnsi="Times New Roman" w:cs="Times New Roman"/>
          <w:sz w:val="24"/>
          <w:szCs w:val="24"/>
          <w:lang w:val="en-US" w:eastAsia="ko-KR"/>
        </w:rPr>
      </w:pPr>
    </w:p>
    <w:p w:rsidR="00593D4A" w:rsidRPr="007B308F" w:rsidRDefault="00593D4A" w:rsidP="00593D4A">
      <w:pPr>
        <w:shd w:val="clear" w:color="auto" w:fill="FFFFFF"/>
        <w:spacing w:after="0" w:line="240" w:lineRule="auto"/>
        <w:rPr>
          <w:rFonts w:ascii="Times New Roman" w:eastAsia="Gulim" w:hAnsi="Times New Roman" w:cs="Times New Roman"/>
          <w:sz w:val="24"/>
          <w:szCs w:val="24"/>
          <w:lang w:val="en-US" w:eastAsia="ko-KR"/>
        </w:rPr>
      </w:pPr>
      <w:r w:rsidRPr="007B308F">
        <w:rPr>
          <w:rFonts w:ascii="Times New Roman" w:eastAsia="Gulim" w:hAnsi="Times New Roman" w:cs="Times New Roman"/>
          <w:sz w:val="24"/>
          <w:szCs w:val="24"/>
          <w:lang w:val="en-US" w:eastAsia="ko-KR"/>
        </w:rPr>
        <w:t xml:space="preserve">The Institute is host to the UNESCO Chair in </w:t>
      </w:r>
      <w:proofErr w:type="spellStart"/>
      <w:r w:rsidRPr="007B308F">
        <w:rPr>
          <w:rFonts w:ascii="Times New Roman" w:eastAsia="Gulim" w:hAnsi="Times New Roman" w:cs="Times New Roman"/>
          <w:sz w:val="24"/>
          <w:szCs w:val="24"/>
          <w:lang w:val="en-US" w:eastAsia="ko-KR"/>
        </w:rPr>
        <w:t>TVET</w:t>
      </w:r>
      <w:proofErr w:type="spellEnd"/>
      <w:r w:rsidRPr="007B308F">
        <w:rPr>
          <w:rFonts w:ascii="Times New Roman" w:eastAsia="Gulim" w:hAnsi="Times New Roman" w:cs="Times New Roman"/>
          <w:sz w:val="24"/>
          <w:szCs w:val="24"/>
          <w:lang w:val="en-US" w:eastAsia="ko-KR"/>
        </w:rPr>
        <w:t xml:space="preserve"> and Lifelong Learning, the UNESCO-</w:t>
      </w:r>
      <w:proofErr w:type="spellStart"/>
      <w:r w:rsidRPr="007B308F">
        <w:rPr>
          <w:rFonts w:ascii="Times New Roman" w:eastAsia="Gulim" w:hAnsi="Times New Roman" w:cs="Times New Roman"/>
          <w:sz w:val="24"/>
          <w:szCs w:val="24"/>
          <w:lang w:val="en-US" w:eastAsia="ko-KR"/>
        </w:rPr>
        <w:t>UNEVOC</w:t>
      </w:r>
      <w:proofErr w:type="spellEnd"/>
      <w:r w:rsidRPr="007B308F">
        <w:rPr>
          <w:rFonts w:ascii="Times New Roman" w:eastAsia="Gulim" w:hAnsi="Times New Roman" w:cs="Times New Roman"/>
          <w:sz w:val="24"/>
          <w:szCs w:val="24"/>
          <w:lang w:val="en-US" w:eastAsia="ko-KR"/>
        </w:rPr>
        <w:t xml:space="preserve"> Centre (Hong Kong) and the UNESCO Arts in Education Observatory for Research in Local Cultures and Creativity in Education. </w:t>
      </w:r>
    </w:p>
    <w:p w:rsidR="00593D4A" w:rsidRPr="007B308F" w:rsidRDefault="00593D4A" w:rsidP="00593D4A">
      <w:pPr>
        <w:shd w:val="clear" w:color="auto" w:fill="FFFFFF"/>
        <w:spacing w:after="0" w:line="240" w:lineRule="auto"/>
        <w:rPr>
          <w:rFonts w:ascii="Times New Roman" w:eastAsia="Gulim" w:hAnsi="Times New Roman" w:cs="Times New Roman"/>
          <w:sz w:val="24"/>
          <w:szCs w:val="24"/>
          <w:lang w:val="en-US" w:eastAsia="ko-KR"/>
        </w:rPr>
      </w:pPr>
    </w:p>
    <w:p w:rsidR="00593D4A" w:rsidRDefault="00593D4A" w:rsidP="00593D4A">
      <w:pPr>
        <w:shd w:val="clear" w:color="auto" w:fill="FFFFFF"/>
        <w:spacing w:after="0" w:line="240" w:lineRule="auto"/>
        <w:rPr>
          <w:rFonts w:ascii="Times New Roman" w:eastAsia="Gulim" w:hAnsi="Times New Roman" w:cs="Times New Roman"/>
          <w:sz w:val="24"/>
          <w:szCs w:val="24"/>
          <w:lang w:val="en-US" w:eastAsia="ko-KR"/>
        </w:rPr>
      </w:pPr>
      <w:r w:rsidRPr="007B308F">
        <w:rPr>
          <w:rFonts w:ascii="Times New Roman" w:eastAsia="Gulim" w:hAnsi="Times New Roman" w:cs="Times New Roman"/>
          <w:sz w:val="24"/>
          <w:szCs w:val="24"/>
          <w:lang w:val="en-US" w:eastAsia="ko-KR"/>
        </w:rPr>
        <w:t xml:space="preserve">The Hong Kong Institute of Education is proud to play a role in the </w:t>
      </w:r>
      <w:r w:rsidRPr="003F2726">
        <w:rPr>
          <w:rFonts w:ascii="Times New Roman" w:eastAsia="Gulim" w:hAnsi="Times New Roman" w:cs="Times New Roman"/>
          <w:i/>
          <w:sz w:val="24"/>
          <w:szCs w:val="24"/>
          <w:lang w:val="en-US" w:eastAsia="ko-KR"/>
        </w:rPr>
        <w:t>Cities Learning Together</w:t>
      </w:r>
      <w:r w:rsidRPr="007B308F">
        <w:rPr>
          <w:rFonts w:ascii="Times New Roman" w:eastAsia="Gulim" w:hAnsi="Times New Roman" w:cs="Times New Roman"/>
          <w:sz w:val="24"/>
          <w:szCs w:val="24"/>
          <w:lang w:val="en-US" w:eastAsia="ko-KR"/>
        </w:rPr>
        <w:t xml:space="preserve"> Conference through the agency of the Hong Ko</w:t>
      </w:r>
      <w:r>
        <w:rPr>
          <w:rFonts w:ascii="Times New Roman" w:eastAsia="Gulim" w:hAnsi="Times New Roman" w:cs="Times New Roman"/>
          <w:sz w:val="24"/>
          <w:szCs w:val="24"/>
          <w:lang w:val="en-US" w:eastAsia="ko-KR"/>
        </w:rPr>
        <w:t xml:space="preserve">ng UNESCO- </w:t>
      </w:r>
      <w:proofErr w:type="spellStart"/>
      <w:r>
        <w:rPr>
          <w:rFonts w:ascii="Times New Roman" w:eastAsia="Gulim" w:hAnsi="Times New Roman" w:cs="Times New Roman"/>
          <w:sz w:val="24"/>
          <w:szCs w:val="24"/>
          <w:lang w:val="en-US" w:eastAsia="ko-KR"/>
        </w:rPr>
        <w:t>UNEVOC</w:t>
      </w:r>
      <w:proofErr w:type="spellEnd"/>
      <w:r>
        <w:rPr>
          <w:rFonts w:ascii="Times New Roman" w:eastAsia="Gulim" w:hAnsi="Times New Roman" w:cs="Times New Roman"/>
          <w:sz w:val="24"/>
          <w:szCs w:val="24"/>
          <w:lang w:val="en-US" w:eastAsia="ko-KR"/>
        </w:rPr>
        <w:t xml:space="preserve"> Centre. This C</w:t>
      </w:r>
      <w:r w:rsidRPr="007B308F">
        <w:rPr>
          <w:rFonts w:ascii="Times New Roman" w:eastAsia="Gulim" w:hAnsi="Times New Roman" w:cs="Times New Roman"/>
          <w:sz w:val="24"/>
          <w:szCs w:val="24"/>
          <w:lang w:val="en-US" w:eastAsia="ko-KR"/>
        </w:rPr>
        <w:t>entre acts as part of the United Nations mandate to promote peace, justice, equity, poverty alleviation, and greater social cohesion. It assists the UNESCO-</w:t>
      </w:r>
      <w:proofErr w:type="spellStart"/>
      <w:r w:rsidRPr="007B308F">
        <w:rPr>
          <w:rFonts w:ascii="Times New Roman" w:eastAsia="Gulim" w:hAnsi="Times New Roman" w:cs="Times New Roman"/>
          <w:sz w:val="24"/>
          <w:szCs w:val="24"/>
          <w:lang w:val="en-US" w:eastAsia="ko-KR"/>
        </w:rPr>
        <w:t>UNEVOC</w:t>
      </w:r>
      <w:proofErr w:type="spellEnd"/>
      <w:r w:rsidRPr="007B308F">
        <w:rPr>
          <w:rFonts w:ascii="Times New Roman" w:eastAsia="Gulim" w:hAnsi="Times New Roman" w:cs="Times New Roman"/>
          <w:sz w:val="24"/>
          <w:szCs w:val="24"/>
          <w:lang w:val="en-US" w:eastAsia="ko-KR"/>
        </w:rPr>
        <w:t xml:space="preserve"> International Centre as part of the world-wide </w:t>
      </w:r>
      <w:proofErr w:type="spellStart"/>
      <w:r w:rsidRPr="007B308F">
        <w:rPr>
          <w:rFonts w:ascii="Times New Roman" w:eastAsia="Gulim" w:hAnsi="Times New Roman" w:cs="Times New Roman"/>
          <w:sz w:val="24"/>
          <w:szCs w:val="24"/>
          <w:lang w:val="en-US" w:eastAsia="ko-KR"/>
        </w:rPr>
        <w:t>UNEVOC</w:t>
      </w:r>
      <w:proofErr w:type="spellEnd"/>
      <w:r w:rsidRPr="007B308F">
        <w:rPr>
          <w:rFonts w:ascii="Times New Roman" w:eastAsia="Gulim" w:hAnsi="Times New Roman" w:cs="Times New Roman"/>
          <w:sz w:val="24"/>
          <w:szCs w:val="24"/>
          <w:lang w:val="en-US" w:eastAsia="ko-KR"/>
        </w:rPr>
        <w:t xml:space="preserve"> Network, in stimulating international and regional cooperation concerning human development; promoting best and innovative practices in </w:t>
      </w:r>
      <w:proofErr w:type="spellStart"/>
      <w:r w:rsidRPr="007B308F">
        <w:rPr>
          <w:rFonts w:ascii="Times New Roman" w:eastAsia="Gulim" w:hAnsi="Times New Roman" w:cs="Times New Roman"/>
          <w:sz w:val="24"/>
          <w:szCs w:val="24"/>
          <w:lang w:val="en-US" w:eastAsia="ko-KR"/>
        </w:rPr>
        <w:t>TVET</w:t>
      </w:r>
      <w:proofErr w:type="spellEnd"/>
      <w:r w:rsidRPr="007B308F">
        <w:rPr>
          <w:rFonts w:ascii="Times New Roman" w:eastAsia="Gulim" w:hAnsi="Times New Roman" w:cs="Times New Roman"/>
          <w:sz w:val="24"/>
          <w:szCs w:val="24"/>
          <w:lang w:val="en-US" w:eastAsia="ko-KR"/>
        </w:rPr>
        <w:t>; knowledge sharing; and mobilizing expertise and resources. We view active participation in the conference as part of our mission to act as a strong advocate of education and social reforms, influencing and contributing to the ongoing discourse and deliberations of relevant topics on the public agenda. We believe that our work in the conference will advance knowledge, scholarship and innovation, with a sustainable impact on social progress and human betterment.</w:t>
      </w:r>
    </w:p>
    <w:p w:rsidR="00593D4A" w:rsidRDefault="00593D4A" w:rsidP="00593D4A">
      <w:pPr>
        <w:shd w:val="clear" w:color="auto" w:fill="FFFFFF"/>
        <w:spacing w:after="0" w:line="240" w:lineRule="auto"/>
        <w:rPr>
          <w:rFonts w:ascii="Times New Roman" w:eastAsia="Gulim" w:hAnsi="Times New Roman" w:cs="Times New Roman"/>
          <w:sz w:val="24"/>
          <w:szCs w:val="24"/>
          <w:lang w:val="en-US" w:eastAsia="ko-KR"/>
        </w:rPr>
      </w:pPr>
    </w:p>
    <w:p w:rsidR="00593D4A" w:rsidRDefault="00593D4A" w:rsidP="00593D4A">
      <w:pPr>
        <w:shd w:val="clear" w:color="auto" w:fill="FFFFFF"/>
        <w:spacing w:after="0" w:line="240" w:lineRule="auto"/>
        <w:rPr>
          <w:rFonts w:ascii="Times New Roman" w:eastAsia="Gulim" w:hAnsi="Times New Roman" w:cs="Times New Roman"/>
          <w:sz w:val="24"/>
          <w:szCs w:val="24"/>
          <w:lang w:val="en-US" w:eastAsia="ko-KR"/>
        </w:rPr>
      </w:pPr>
    </w:p>
    <w:p w:rsidR="00593D4A" w:rsidRPr="007B308F" w:rsidRDefault="00593D4A" w:rsidP="00593D4A">
      <w:pPr>
        <w:spacing w:after="0" w:line="240" w:lineRule="auto"/>
        <w:rPr>
          <w:rFonts w:ascii="Times New Roman" w:eastAsia="Times New Roman" w:hAnsi="Times New Roman" w:cs="Times New Roman"/>
          <w:b/>
          <w:i/>
          <w:sz w:val="24"/>
          <w:szCs w:val="24"/>
          <w:lang w:val="en-GB" w:eastAsia="en-GB"/>
        </w:rPr>
      </w:pPr>
      <w:r w:rsidRPr="007B308F">
        <w:rPr>
          <w:rFonts w:ascii="Times New Roman" w:eastAsia="Times New Roman" w:hAnsi="Times New Roman" w:cs="Times New Roman"/>
          <w:b/>
          <w:i/>
          <w:sz w:val="24"/>
          <w:szCs w:val="24"/>
          <w:lang w:val="en-GB" w:eastAsia="en-GB"/>
        </w:rPr>
        <w:t>Bob Anderson</w:t>
      </w:r>
    </w:p>
    <w:p w:rsidR="00593D4A" w:rsidRPr="007B308F" w:rsidRDefault="00593D4A" w:rsidP="00593D4A">
      <w:pPr>
        <w:shd w:val="clear" w:color="auto" w:fill="FFFFFF"/>
        <w:spacing w:after="0" w:line="240" w:lineRule="auto"/>
        <w:rPr>
          <w:rFonts w:ascii="Times New Roman" w:eastAsia="Gulim" w:hAnsi="Times New Roman" w:cs="Times New Roman"/>
          <w:sz w:val="24"/>
          <w:szCs w:val="24"/>
          <w:lang w:val="en-US" w:eastAsia="ko-KR"/>
        </w:rPr>
      </w:pPr>
    </w:p>
    <w:p w:rsidR="00593D4A" w:rsidRPr="007B308F" w:rsidRDefault="00593D4A" w:rsidP="00593D4A">
      <w:pPr>
        <w:shd w:val="clear" w:color="auto" w:fill="FFFFFF"/>
        <w:spacing w:after="0" w:line="240" w:lineRule="auto"/>
        <w:rPr>
          <w:rFonts w:ascii="Times New Roman" w:eastAsia="Gulim" w:hAnsi="Times New Roman" w:cs="Times New Roman"/>
          <w:sz w:val="24"/>
          <w:szCs w:val="24"/>
          <w:lang w:val="en-US" w:eastAsia="ko-KR"/>
        </w:rPr>
      </w:pPr>
    </w:p>
    <w:p w:rsidR="00593D4A" w:rsidRPr="007B308F" w:rsidRDefault="00593D4A" w:rsidP="00593D4A">
      <w:pPr>
        <w:spacing w:after="0" w:line="240" w:lineRule="auto"/>
        <w:rPr>
          <w:rFonts w:ascii="Times New Roman" w:eastAsia="Times New Roman" w:hAnsi="Times New Roman" w:cs="Times New Roman"/>
          <w:sz w:val="24"/>
          <w:szCs w:val="24"/>
          <w:lang w:val="en-GB" w:eastAsia="en-GB"/>
        </w:rPr>
        <w:sectPr w:rsidR="00593D4A" w:rsidRPr="007B308F" w:rsidSect="007B308F">
          <w:footnotePr>
            <w:numRestart w:val="eachSect"/>
          </w:footnotePr>
          <w:pgSz w:w="11906" w:h="16838" w:code="9"/>
          <w:pgMar w:top="1440" w:right="1440" w:bottom="1440" w:left="1440" w:header="709" w:footer="709" w:gutter="0"/>
          <w:cols w:space="708"/>
          <w:docGrid w:linePitch="360"/>
        </w:sectPr>
      </w:pPr>
    </w:p>
    <w:p w:rsidR="00455508" w:rsidRPr="007B308F" w:rsidRDefault="00455508" w:rsidP="00455508">
      <w:pPr>
        <w:shd w:val="clear" w:color="auto" w:fill="F2F2F2" w:themeFill="background1" w:themeFillShade="F2"/>
        <w:spacing w:after="0" w:line="240" w:lineRule="auto"/>
        <w:jc w:val="center"/>
        <w:outlineLvl w:val="1"/>
        <w:rPr>
          <w:rFonts w:ascii="Calibri" w:eastAsia="Times New Roman" w:hAnsi="Calibri" w:cs="Calibri"/>
          <w:b/>
          <w:sz w:val="36"/>
          <w:szCs w:val="36"/>
          <w:lang w:val="en-GB" w:eastAsia="en-GB"/>
        </w:rPr>
      </w:pPr>
      <w:r w:rsidRPr="007B308F">
        <w:rPr>
          <w:rFonts w:ascii="Calibri" w:eastAsia="Times New Roman" w:hAnsi="Calibri" w:cs="Calibri"/>
          <w:b/>
          <w:sz w:val="36"/>
          <w:szCs w:val="36"/>
          <w:lang w:val="en-GB" w:eastAsia="en-GB"/>
        </w:rPr>
        <w:lastRenderedPageBreak/>
        <w:t>Participatory Research in Asia</w:t>
      </w:r>
      <w:r>
        <w:rPr>
          <w:rFonts w:ascii="Calibri" w:eastAsia="Times New Roman" w:hAnsi="Calibri" w:cs="Calibri"/>
          <w:b/>
          <w:sz w:val="36"/>
          <w:szCs w:val="36"/>
          <w:lang w:val="en-GB" w:eastAsia="en-GB"/>
        </w:rPr>
        <w:t xml:space="preserve"> </w:t>
      </w:r>
      <w:r>
        <w:rPr>
          <w:rFonts w:ascii="Calibri" w:eastAsia="Times New Roman" w:hAnsi="Calibri" w:cs="Calibri"/>
          <w:b/>
          <w:sz w:val="36"/>
          <w:szCs w:val="36"/>
          <w:lang w:val="en-GB" w:eastAsia="en-GB"/>
        </w:rPr>
        <w:br/>
        <w:t>(</w:t>
      </w:r>
      <w:proofErr w:type="spellStart"/>
      <w:r>
        <w:rPr>
          <w:rFonts w:ascii="Calibri" w:eastAsia="Times New Roman" w:hAnsi="Calibri" w:cs="Calibri"/>
          <w:b/>
          <w:sz w:val="36"/>
          <w:szCs w:val="36"/>
          <w:lang w:val="en-GB" w:eastAsia="en-GB"/>
        </w:rPr>
        <w:t>PRIA</w:t>
      </w:r>
      <w:proofErr w:type="spellEnd"/>
      <w:proofErr w:type="gramStart"/>
      <w:r>
        <w:rPr>
          <w:rFonts w:ascii="Calibri" w:eastAsia="Times New Roman" w:hAnsi="Calibri" w:cs="Calibri"/>
          <w:b/>
          <w:sz w:val="36"/>
          <w:szCs w:val="36"/>
          <w:lang w:val="en-GB" w:eastAsia="en-GB"/>
        </w:rPr>
        <w:t>)</w:t>
      </w:r>
      <w:proofErr w:type="gramEnd"/>
      <w:r>
        <w:rPr>
          <w:rFonts w:ascii="Calibri" w:eastAsia="Times New Roman" w:hAnsi="Calibri" w:cs="Calibri"/>
          <w:b/>
          <w:sz w:val="36"/>
          <w:szCs w:val="36"/>
          <w:lang w:val="en-GB" w:eastAsia="en-GB"/>
        </w:rPr>
        <w:br/>
      </w:r>
      <w:r>
        <w:rPr>
          <w:rFonts w:ascii="Calibri" w:eastAsia="Times New Roman" w:hAnsi="Calibri" w:cs="Calibri"/>
          <w:b/>
          <w:sz w:val="36"/>
          <w:szCs w:val="36"/>
          <w:lang w:val="en-GB" w:eastAsia="en-GB"/>
        </w:rPr>
        <w:br/>
        <w:t>UNESCO Chair</w:t>
      </w:r>
    </w:p>
    <w:p w:rsidR="00455508" w:rsidRPr="007B308F" w:rsidRDefault="00455508" w:rsidP="00455508">
      <w:pPr>
        <w:spacing w:after="0" w:line="240" w:lineRule="auto"/>
        <w:rPr>
          <w:rFonts w:ascii="Times New Roman" w:eastAsia="Times New Roman" w:hAnsi="Times New Roman" w:cs="Times New Roman"/>
          <w:sz w:val="24"/>
          <w:szCs w:val="24"/>
          <w:lang w:val="en-GB" w:eastAsia="en-GB"/>
        </w:rPr>
      </w:pPr>
      <w:proofErr w:type="spellStart"/>
      <w:r w:rsidRPr="007B308F">
        <w:rPr>
          <w:rFonts w:ascii="Times New Roman" w:eastAsia="Times New Roman" w:hAnsi="Times New Roman" w:cs="Times New Roman"/>
          <w:sz w:val="24"/>
          <w:szCs w:val="24"/>
          <w:lang w:val="en-GB" w:eastAsia="en-GB"/>
        </w:rPr>
        <w:t>PRIA</w:t>
      </w:r>
      <w:proofErr w:type="spellEnd"/>
      <w:r w:rsidRPr="007B308F">
        <w:rPr>
          <w:rFonts w:ascii="Times New Roman" w:eastAsia="Times New Roman" w:hAnsi="Times New Roman" w:cs="Times New Roman"/>
          <w:sz w:val="24"/>
          <w:szCs w:val="24"/>
          <w:lang w:val="en-GB" w:eastAsia="en-GB"/>
        </w:rPr>
        <w:t xml:space="preserve"> is an international centre for learning and promotion of participation and democratic governance. Since its inception in 1982, </w:t>
      </w:r>
      <w:proofErr w:type="spellStart"/>
      <w:r w:rsidRPr="007B308F">
        <w:rPr>
          <w:rFonts w:ascii="Times New Roman" w:eastAsia="Times New Roman" w:hAnsi="Times New Roman" w:cs="Times New Roman"/>
          <w:sz w:val="24"/>
          <w:szCs w:val="24"/>
          <w:lang w:val="en-GB" w:eastAsia="en-GB"/>
        </w:rPr>
        <w:t>PRIA</w:t>
      </w:r>
      <w:proofErr w:type="spellEnd"/>
      <w:r w:rsidRPr="007B308F">
        <w:rPr>
          <w:rFonts w:ascii="Times New Roman" w:eastAsia="Times New Roman" w:hAnsi="Times New Roman" w:cs="Times New Roman"/>
          <w:sz w:val="24"/>
          <w:szCs w:val="24"/>
          <w:lang w:val="en-GB" w:eastAsia="en-GB"/>
        </w:rPr>
        <w:t xml:space="preserve"> has embarked on a set of key initiatives focusing on capacity building, knowledge building, participatory research, citizen-centric development, and policy advocacy. </w:t>
      </w:r>
      <w:proofErr w:type="spellStart"/>
      <w:r w:rsidRPr="007B308F">
        <w:rPr>
          <w:rFonts w:ascii="Times New Roman" w:eastAsia="Times New Roman" w:hAnsi="Times New Roman" w:cs="Times New Roman"/>
          <w:sz w:val="24"/>
          <w:szCs w:val="24"/>
          <w:lang w:val="en-GB" w:eastAsia="en-GB"/>
        </w:rPr>
        <w:t>PRIA</w:t>
      </w:r>
      <w:proofErr w:type="spellEnd"/>
      <w:r w:rsidRPr="007B308F">
        <w:rPr>
          <w:rFonts w:ascii="Times New Roman" w:eastAsia="Times New Roman" w:hAnsi="Times New Roman" w:cs="Times New Roman"/>
          <w:sz w:val="24"/>
          <w:szCs w:val="24"/>
          <w:lang w:val="en-GB" w:eastAsia="en-GB"/>
        </w:rPr>
        <w:t xml:space="preserve"> intervenes directly in the field to promote social inclusion and active citizenship. It promotes 'citizens’ collective voices' to make demands on governance institutions to claim their rights, access services and ensure accountable utilization of public resources in development programmes. </w:t>
      </w:r>
      <w:proofErr w:type="spellStart"/>
      <w:r w:rsidRPr="007B308F">
        <w:rPr>
          <w:rFonts w:ascii="Times New Roman" w:eastAsia="Times New Roman" w:hAnsi="Times New Roman" w:cs="Times New Roman"/>
          <w:sz w:val="24"/>
          <w:szCs w:val="24"/>
          <w:lang w:val="en-GB" w:eastAsia="en-GB"/>
        </w:rPr>
        <w:t>PRIA</w:t>
      </w:r>
      <w:proofErr w:type="spellEnd"/>
      <w:r w:rsidRPr="007B308F">
        <w:rPr>
          <w:rFonts w:ascii="Times New Roman" w:eastAsia="Times New Roman" w:hAnsi="Times New Roman" w:cs="Times New Roman"/>
          <w:sz w:val="24"/>
          <w:szCs w:val="24"/>
          <w:lang w:val="en-GB" w:eastAsia="en-GB"/>
        </w:rPr>
        <w:t xml:space="preserve"> builds its perspective of </w:t>
      </w:r>
      <w:r w:rsidRPr="007B308F">
        <w:rPr>
          <w:rFonts w:ascii="Times New Roman" w:eastAsia="Times New Roman" w:hAnsi="Times New Roman" w:cs="Times New Roman"/>
          <w:i/>
          <w:sz w:val="24"/>
          <w:szCs w:val="24"/>
          <w:lang w:val="en-GB" w:eastAsia="en-GB"/>
        </w:rPr>
        <w:t>Knowledge is Power</w:t>
      </w:r>
      <w:r w:rsidRPr="007B308F">
        <w:rPr>
          <w:rFonts w:ascii="Times New Roman" w:eastAsia="Times New Roman" w:hAnsi="Times New Roman" w:cs="Times New Roman"/>
          <w:sz w:val="24"/>
          <w:szCs w:val="24"/>
          <w:lang w:val="en-GB" w:eastAsia="en-GB"/>
        </w:rPr>
        <w:t xml:space="preserve"> through three inter-related elements:</w:t>
      </w:r>
    </w:p>
    <w:p w:rsidR="00455508" w:rsidRPr="007B308F" w:rsidRDefault="00455508" w:rsidP="00455508">
      <w:pPr>
        <w:numPr>
          <w:ilvl w:val="0"/>
          <w:numId w:val="4"/>
        </w:numPr>
        <w:spacing w:after="0" w:line="240" w:lineRule="auto"/>
        <w:ind w:left="714" w:hanging="357"/>
        <w:rPr>
          <w:rFonts w:ascii="Times New Roman" w:eastAsia="Times New Roman" w:hAnsi="Times New Roman" w:cs="Times New Roman"/>
          <w:sz w:val="24"/>
          <w:szCs w:val="24"/>
          <w:lang w:val="en-GB"/>
        </w:rPr>
      </w:pPr>
      <w:r w:rsidRPr="007B308F">
        <w:rPr>
          <w:rFonts w:ascii="Times New Roman" w:eastAsia="Times New Roman" w:hAnsi="Times New Roman" w:cs="Times New Roman"/>
          <w:sz w:val="24"/>
          <w:szCs w:val="24"/>
          <w:lang w:val="en-GB"/>
        </w:rPr>
        <w:t>Mobilization and collectivization of citizens to prepare them in becoming informed and active</w:t>
      </w:r>
    </w:p>
    <w:p w:rsidR="00455508" w:rsidRPr="007B308F" w:rsidRDefault="00455508" w:rsidP="00455508">
      <w:pPr>
        <w:numPr>
          <w:ilvl w:val="0"/>
          <w:numId w:val="4"/>
        </w:numPr>
        <w:spacing w:after="0" w:line="240" w:lineRule="auto"/>
        <w:ind w:left="714" w:hanging="357"/>
        <w:rPr>
          <w:rFonts w:ascii="Times New Roman" w:eastAsia="Times New Roman" w:hAnsi="Times New Roman" w:cs="Times New Roman"/>
          <w:sz w:val="24"/>
          <w:szCs w:val="24"/>
          <w:lang w:val="en-GB"/>
        </w:rPr>
      </w:pPr>
      <w:r w:rsidRPr="007B308F">
        <w:rPr>
          <w:rFonts w:ascii="Times New Roman" w:eastAsia="Times New Roman" w:hAnsi="Times New Roman" w:cs="Times New Roman"/>
          <w:sz w:val="24"/>
          <w:szCs w:val="24"/>
          <w:lang w:val="en-GB"/>
        </w:rPr>
        <w:t>Creating coalitions of countervailing power such that pressure to energize and reform governance is generated</w:t>
      </w:r>
    </w:p>
    <w:p w:rsidR="00455508" w:rsidRPr="007B308F" w:rsidRDefault="00455508" w:rsidP="00455508">
      <w:pPr>
        <w:numPr>
          <w:ilvl w:val="0"/>
          <w:numId w:val="4"/>
        </w:numPr>
        <w:spacing w:after="0" w:line="240" w:lineRule="auto"/>
        <w:ind w:left="714" w:hanging="357"/>
        <w:rPr>
          <w:rFonts w:ascii="Times New Roman" w:eastAsia="Times New Roman" w:hAnsi="Times New Roman" w:cs="Times New Roman"/>
          <w:sz w:val="24"/>
          <w:szCs w:val="24"/>
          <w:lang w:val="en-GB"/>
        </w:rPr>
      </w:pPr>
      <w:r w:rsidRPr="007B308F">
        <w:rPr>
          <w:rFonts w:ascii="Times New Roman" w:eastAsia="Times New Roman" w:hAnsi="Times New Roman" w:cs="Times New Roman"/>
          <w:sz w:val="24"/>
          <w:szCs w:val="24"/>
          <w:lang w:val="en-GB"/>
        </w:rPr>
        <w:t>Influencing governance institutions to become accountable to their mandates and citizens.</w:t>
      </w:r>
    </w:p>
    <w:p w:rsidR="00455508" w:rsidRPr="007B308F" w:rsidRDefault="00455508" w:rsidP="00455508">
      <w:pPr>
        <w:spacing w:after="0" w:line="240" w:lineRule="auto"/>
        <w:rPr>
          <w:rFonts w:ascii="Times New Roman" w:eastAsia="Times New Roman" w:hAnsi="Times New Roman" w:cs="Times New Roman"/>
          <w:sz w:val="24"/>
          <w:szCs w:val="24"/>
          <w:lang w:val="en-GB" w:eastAsia="en-GB"/>
        </w:rPr>
      </w:pPr>
    </w:p>
    <w:p w:rsidR="00455508" w:rsidRPr="007B308F" w:rsidRDefault="00455508" w:rsidP="00455508">
      <w:pPr>
        <w:spacing w:after="0" w:line="240" w:lineRule="auto"/>
        <w:rPr>
          <w:rFonts w:ascii="Times New Roman" w:eastAsia="Times New Roman" w:hAnsi="Times New Roman" w:cs="Times New Roman"/>
          <w:i/>
          <w:sz w:val="24"/>
          <w:szCs w:val="24"/>
          <w:lang w:val="en-GB" w:eastAsia="en-GB"/>
        </w:rPr>
      </w:pPr>
      <w:r w:rsidRPr="007B308F">
        <w:rPr>
          <w:rFonts w:ascii="Times New Roman" w:eastAsia="Times New Roman" w:hAnsi="Times New Roman" w:cs="Times New Roman"/>
          <w:sz w:val="24"/>
          <w:szCs w:val="24"/>
          <w:lang w:val="en-GB" w:eastAsia="en-GB"/>
        </w:rPr>
        <w:t xml:space="preserve">By facilitating actors and actions in both the demand and supply side, </w:t>
      </w:r>
      <w:proofErr w:type="spellStart"/>
      <w:r w:rsidRPr="007B308F">
        <w:rPr>
          <w:rFonts w:ascii="Times New Roman" w:eastAsia="Times New Roman" w:hAnsi="Times New Roman" w:cs="Times New Roman"/>
          <w:sz w:val="24"/>
          <w:szCs w:val="24"/>
          <w:lang w:val="en-GB" w:eastAsia="en-GB"/>
        </w:rPr>
        <w:t>PRIA</w:t>
      </w:r>
      <w:proofErr w:type="spellEnd"/>
      <w:r w:rsidRPr="007B308F">
        <w:rPr>
          <w:rFonts w:ascii="Times New Roman" w:eastAsia="Times New Roman" w:hAnsi="Times New Roman" w:cs="Times New Roman"/>
          <w:sz w:val="24"/>
          <w:szCs w:val="24"/>
          <w:lang w:val="en-GB" w:eastAsia="en-GB"/>
        </w:rPr>
        <w:t xml:space="preserve"> makes democracy work for all. </w:t>
      </w:r>
      <w:r w:rsidRPr="007B308F">
        <w:rPr>
          <w:rFonts w:ascii="Times New Roman" w:eastAsia="Times New Roman" w:hAnsi="Times New Roman" w:cs="Times New Roman"/>
          <w:i/>
          <w:sz w:val="24"/>
          <w:szCs w:val="24"/>
          <w:lang w:val="en-GB" w:eastAsia="en-GB"/>
        </w:rPr>
        <w:t>Making democracy work for all requires simultaneous efforts at democratizing society and democratizing governance, at the heart of which is active and informed citizen participation.</w:t>
      </w:r>
    </w:p>
    <w:p w:rsidR="00455508" w:rsidRPr="007B308F" w:rsidRDefault="00455508" w:rsidP="00455508">
      <w:pPr>
        <w:spacing w:after="0" w:line="240" w:lineRule="auto"/>
        <w:rPr>
          <w:rFonts w:ascii="Times New Roman" w:eastAsia="Times New Roman" w:hAnsi="Times New Roman" w:cs="Times New Roman"/>
          <w:i/>
          <w:sz w:val="24"/>
          <w:szCs w:val="24"/>
          <w:lang w:val="en-GB" w:eastAsia="en-GB"/>
        </w:rPr>
      </w:pPr>
    </w:p>
    <w:p w:rsidR="00455508" w:rsidRPr="007B308F" w:rsidRDefault="00455508" w:rsidP="00455508">
      <w:pPr>
        <w:spacing w:after="0" w:line="240" w:lineRule="auto"/>
        <w:rPr>
          <w:rFonts w:ascii="Times New Roman" w:eastAsia="Times New Roman" w:hAnsi="Times New Roman" w:cs="Times New Roman"/>
          <w:b/>
          <w:sz w:val="24"/>
          <w:szCs w:val="24"/>
          <w:lang w:val="en-GB" w:eastAsia="en-GB"/>
        </w:rPr>
      </w:pPr>
      <w:r w:rsidRPr="007B308F">
        <w:rPr>
          <w:rFonts w:ascii="Times New Roman" w:eastAsia="Times New Roman" w:hAnsi="Times New Roman" w:cs="Times New Roman"/>
          <w:b/>
          <w:sz w:val="24"/>
          <w:szCs w:val="24"/>
          <w:lang w:val="en-GB" w:eastAsia="en-GB"/>
        </w:rPr>
        <w:t>The UNESCO Chair in Community Based Research and Social Responsibility in Higher Education</w:t>
      </w:r>
    </w:p>
    <w:p w:rsidR="00455508" w:rsidRPr="007B308F" w:rsidRDefault="00455508" w:rsidP="00455508">
      <w:pPr>
        <w:spacing w:after="0" w:line="240" w:lineRule="auto"/>
        <w:rPr>
          <w:rFonts w:ascii="Times New Roman" w:eastAsia="Times New Roman" w:hAnsi="Times New Roman" w:cs="Times New Roman"/>
          <w:b/>
          <w:sz w:val="24"/>
          <w:szCs w:val="24"/>
          <w:lang w:val="en-GB" w:eastAsia="en-GB"/>
        </w:rPr>
      </w:pPr>
    </w:p>
    <w:p w:rsidR="00455508" w:rsidRDefault="00455508" w:rsidP="00455508">
      <w:pPr>
        <w:spacing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 xml:space="preserve">The UNESCO Chair is co-located at </w:t>
      </w:r>
      <w:proofErr w:type="spellStart"/>
      <w:r w:rsidRPr="007B308F">
        <w:rPr>
          <w:rFonts w:ascii="Times New Roman" w:eastAsia="Times New Roman" w:hAnsi="Times New Roman" w:cs="Times New Roman"/>
          <w:sz w:val="24"/>
          <w:szCs w:val="24"/>
          <w:lang w:val="en-GB" w:eastAsia="en-GB"/>
        </w:rPr>
        <w:t>PRIA</w:t>
      </w:r>
      <w:proofErr w:type="spellEnd"/>
      <w:r w:rsidRPr="007B308F">
        <w:rPr>
          <w:rFonts w:ascii="Times New Roman" w:eastAsia="Times New Roman" w:hAnsi="Times New Roman" w:cs="Times New Roman"/>
          <w:sz w:val="24"/>
          <w:szCs w:val="24"/>
          <w:lang w:val="en-GB" w:eastAsia="en-GB"/>
        </w:rPr>
        <w:t xml:space="preserve"> in New Delhi, India and at the Community Development Programme in the School of Public Administration at the University of Victoria (</w:t>
      </w:r>
      <w:proofErr w:type="spellStart"/>
      <w:r w:rsidRPr="007B308F">
        <w:rPr>
          <w:rFonts w:ascii="Times New Roman" w:eastAsia="Times New Roman" w:hAnsi="Times New Roman" w:cs="Times New Roman"/>
          <w:sz w:val="24"/>
          <w:szCs w:val="24"/>
          <w:lang w:val="en-GB" w:eastAsia="en-GB"/>
        </w:rPr>
        <w:t>UVic</w:t>
      </w:r>
      <w:proofErr w:type="spellEnd"/>
      <w:r w:rsidRPr="007B308F">
        <w:rPr>
          <w:rFonts w:ascii="Times New Roman" w:eastAsia="Times New Roman" w:hAnsi="Times New Roman" w:cs="Times New Roman"/>
          <w:sz w:val="24"/>
          <w:szCs w:val="24"/>
          <w:lang w:val="en-GB" w:eastAsia="en-GB"/>
        </w:rPr>
        <w:t xml:space="preserve">) in Canada. </w:t>
      </w:r>
      <w:proofErr w:type="spellStart"/>
      <w:r w:rsidRPr="007B308F">
        <w:rPr>
          <w:rFonts w:ascii="Times New Roman" w:eastAsia="Times New Roman" w:hAnsi="Times New Roman" w:cs="Times New Roman"/>
          <w:sz w:val="24"/>
          <w:szCs w:val="24"/>
          <w:lang w:val="en-GB" w:eastAsia="en-GB"/>
        </w:rPr>
        <w:t>Dr.</w:t>
      </w:r>
      <w:proofErr w:type="spellEnd"/>
      <w:r w:rsidRPr="007B308F">
        <w:rPr>
          <w:rFonts w:ascii="Times New Roman" w:eastAsia="Times New Roman" w:hAnsi="Times New Roman" w:cs="Times New Roman"/>
          <w:sz w:val="24"/>
          <w:szCs w:val="24"/>
          <w:lang w:val="en-GB" w:eastAsia="en-GB"/>
        </w:rPr>
        <w:t xml:space="preserve"> Rajesh </w:t>
      </w:r>
      <w:proofErr w:type="spellStart"/>
      <w:r w:rsidRPr="007B308F">
        <w:rPr>
          <w:rFonts w:ascii="Times New Roman" w:eastAsia="Times New Roman" w:hAnsi="Times New Roman" w:cs="Times New Roman"/>
          <w:sz w:val="24"/>
          <w:szCs w:val="24"/>
          <w:lang w:val="en-GB" w:eastAsia="en-GB"/>
        </w:rPr>
        <w:t>Tandon</w:t>
      </w:r>
      <w:proofErr w:type="spellEnd"/>
      <w:r w:rsidRPr="007B308F">
        <w:rPr>
          <w:rFonts w:ascii="Times New Roman" w:eastAsia="Times New Roman" w:hAnsi="Times New Roman" w:cs="Times New Roman"/>
          <w:sz w:val="24"/>
          <w:szCs w:val="24"/>
          <w:lang w:val="en-GB" w:eastAsia="en-GB"/>
        </w:rPr>
        <w:t xml:space="preserve">, Founding President of </w:t>
      </w:r>
      <w:proofErr w:type="spellStart"/>
      <w:r w:rsidRPr="007B308F">
        <w:rPr>
          <w:rFonts w:ascii="Times New Roman" w:eastAsia="Times New Roman" w:hAnsi="Times New Roman" w:cs="Times New Roman"/>
          <w:sz w:val="24"/>
          <w:szCs w:val="24"/>
          <w:lang w:val="en-GB" w:eastAsia="en-GB"/>
        </w:rPr>
        <w:t>PRIA</w:t>
      </w:r>
      <w:proofErr w:type="spellEnd"/>
      <w:r w:rsidRPr="007B308F">
        <w:rPr>
          <w:rFonts w:ascii="Times New Roman" w:eastAsia="Times New Roman" w:hAnsi="Times New Roman" w:cs="Times New Roman"/>
          <w:sz w:val="24"/>
          <w:szCs w:val="24"/>
          <w:lang w:val="en-GB" w:eastAsia="en-GB"/>
        </w:rPr>
        <w:t xml:space="preserve"> and </w:t>
      </w:r>
      <w:proofErr w:type="spellStart"/>
      <w:r w:rsidRPr="007B308F">
        <w:rPr>
          <w:rFonts w:ascii="Times New Roman" w:eastAsia="Times New Roman" w:hAnsi="Times New Roman" w:cs="Times New Roman"/>
          <w:sz w:val="24"/>
          <w:szCs w:val="24"/>
          <w:lang w:val="en-GB" w:eastAsia="en-GB"/>
        </w:rPr>
        <w:t>Dr.</w:t>
      </w:r>
      <w:proofErr w:type="spellEnd"/>
      <w:r w:rsidRPr="007B308F">
        <w:rPr>
          <w:rFonts w:ascii="Times New Roman" w:eastAsia="Times New Roman" w:hAnsi="Times New Roman" w:cs="Times New Roman"/>
          <w:sz w:val="24"/>
          <w:szCs w:val="24"/>
          <w:lang w:val="en-GB" w:eastAsia="en-GB"/>
        </w:rPr>
        <w:t xml:space="preserve"> Budd L Hall, Professor of Community Development at </w:t>
      </w:r>
      <w:proofErr w:type="spellStart"/>
      <w:r w:rsidRPr="007B308F">
        <w:rPr>
          <w:rFonts w:ascii="Times New Roman" w:eastAsia="Times New Roman" w:hAnsi="Times New Roman" w:cs="Times New Roman"/>
          <w:sz w:val="24"/>
          <w:szCs w:val="24"/>
          <w:lang w:val="en-GB" w:eastAsia="en-GB"/>
        </w:rPr>
        <w:t>UVic</w:t>
      </w:r>
      <w:proofErr w:type="spellEnd"/>
      <w:r w:rsidRPr="007B308F">
        <w:rPr>
          <w:rFonts w:ascii="Times New Roman" w:eastAsia="Times New Roman" w:hAnsi="Times New Roman" w:cs="Times New Roman"/>
          <w:sz w:val="24"/>
          <w:szCs w:val="24"/>
          <w:lang w:val="en-GB" w:eastAsia="en-GB"/>
        </w:rPr>
        <w:t xml:space="preserve"> serve as the first Co-Chairs. </w:t>
      </w:r>
    </w:p>
    <w:p w:rsidR="00455508" w:rsidRDefault="00455508" w:rsidP="00455508">
      <w:pPr>
        <w:spacing w:after="0" w:line="240" w:lineRule="auto"/>
        <w:rPr>
          <w:rFonts w:ascii="Times New Roman" w:eastAsia="Times New Roman" w:hAnsi="Times New Roman" w:cs="Times New Roman"/>
          <w:sz w:val="24"/>
          <w:szCs w:val="24"/>
          <w:lang w:val="en-GB" w:eastAsia="en-GB"/>
        </w:rPr>
      </w:pPr>
    </w:p>
    <w:p w:rsidR="00455508" w:rsidRDefault="00455508" w:rsidP="00455508">
      <w:pPr>
        <w:spacing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This UNESCO Chair supports the UNESCO global lead to play “a key role in assisting countries to build knowledge societies”. The UNESCO Chair supports North-South-South and South-South partnerships that build on and enhance the emerging consensus in knowledge democracy. It aims to co-creates new knowledge through partnerships among universities (academics), communities (civil society) and government (policy-makers) leading to new capacities; new solutions to pressing problems related to sustainability, social and economic disparities, cultural exclusion, mistrust and conflict; awareness among policy makers; enhanced scholarship of engagement; and modified pedagogy of community based research.</w:t>
      </w:r>
    </w:p>
    <w:p w:rsidR="00455508" w:rsidRDefault="00455508" w:rsidP="00455508">
      <w:pPr>
        <w:spacing w:after="0" w:line="240" w:lineRule="auto"/>
        <w:rPr>
          <w:rFonts w:ascii="Times New Roman" w:eastAsia="Times New Roman" w:hAnsi="Times New Roman" w:cs="Times New Roman"/>
          <w:sz w:val="24"/>
          <w:szCs w:val="24"/>
          <w:lang w:val="en-GB" w:eastAsia="en-GB"/>
        </w:rPr>
      </w:pPr>
    </w:p>
    <w:p w:rsidR="00455508" w:rsidRPr="007B308F" w:rsidRDefault="00455508" w:rsidP="00455508">
      <w:pPr>
        <w:spacing w:after="0" w:line="240" w:lineRule="auto"/>
        <w:rPr>
          <w:rFonts w:ascii="Times New Roman" w:eastAsia="Times New Roman" w:hAnsi="Times New Roman" w:cs="Times New Roman"/>
          <w:sz w:val="24"/>
          <w:szCs w:val="24"/>
          <w:lang w:val="en-GB" w:eastAsia="en-GB"/>
        </w:rPr>
      </w:pPr>
    </w:p>
    <w:p w:rsidR="00455508" w:rsidRDefault="00455508" w:rsidP="00455508">
      <w:pPr>
        <w:spacing w:after="0" w:line="240" w:lineRule="auto"/>
        <w:rPr>
          <w:rFonts w:ascii="Times New Roman" w:eastAsia="Times New Roman" w:hAnsi="Times New Roman" w:cs="Times New Roman"/>
          <w:b/>
          <w:i/>
          <w:sz w:val="24"/>
          <w:szCs w:val="24"/>
          <w:lang w:val="en-GB" w:eastAsia="en-GB"/>
        </w:rPr>
      </w:pPr>
      <w:r>
        <w:rPr>
          <w:rFonts w:ascii="Times New Roman" w:eastAsia="Times New Roman" w:hAnsi="Times New Roman" w:cs="Times New Roman"/>
          <w:b/>
          <w:i/>
          <w:sz w:val="24"/>
          <w:szCs w:val="24"/>
          <w:lang w:val="en-GB" w:eastAsia="en-GB"/>
        </w:rPr>
        <w:t xml:space="preserve">Rajesh </w:t>
      </w:r>
      <w:proofErr w:type="spellStart"/>
      <w:r>
        <w:rPr>
          <w:rFonts w:ascii="Times New Roman" w:eastAsia="Times New Roman" w:hAnsi="Times New Roman" w:cs="Times New Roman"/>
          <w:b/>
          <w:i/>
          <w:sz w:val="24"/>
          <w:szCs w:val="24"/>
          <w:lang w:val="en-GB" w:eastAsia="en-GB"/>
        </w:rPr>
        <w:t>Tandon</w:t>
      </w:r>
      <w:proofErr w:type="spellEnd"/>
    </w:p>
    <w:p w:rsidR="00455508" w:rsidRDefault="00455508">
      <w:pPr>
        <w:rPr>
          <w:rFonts w:ascii="Calibri" w:eastAsia="Times New Roman" w:hAnsi="Calibri" w:cs="Calibri"/>
          <w:b/>
          <w:sz w:val="36"/>
          <w:szCs w:val="36"/>
          <w:lang w:val="en-US" w:eastAsia="en-GB"/>
        </w:rPr>
      </w:pPr>
      <w:r>
        <w:rPr>
          <w:rFonts w:ascii="Calibri" w:eastAsia="Times New Roman" w:hAnsi="Calibri" w:cs="Calibri"/>
          <w:b/>
          <w:sz w:val="36"/>
          <w:szCs w:val="36"/>
          <w:lang w:val="en-US" w:eastAsia="en-GB"/>
        </w:rPr>
        <w:br w:type="page"/>
      </w:r>
    </w:p>
    <w:p w:rsidR="007B308F" w:rsidRDefault="00CE0CD8" w:rsidP="00806C41">
      <w:pPr>
        <w:shd w:val="clear" w:color="auto" w:fill="F2F2F2" w:themeFill="background1" w:themeFillShade="F2"/>
        <w:spacing w:after="0" w:line="240" w:lineRule="auto"/>
        <w:jc w:val="center"/>
        <w:outlineLvl w:val="1"/>
        <w:rPr>
          <w:rFonts w:ascii="Calibri" w:eastAsia="Times New Roman" w:hAnsi="Calibri" w:cs="Calibri"/>
          <w:b/>
          <w:sz w:val="36"/>
          <w:szCs w:val="36"/>
          <w:lang w:val="en-US" w:eastAsia="en-GB"/>
        </w:rPr>
      </w:pPr>
      <w:r w:rsidRPr="00CE0CD8">
        <w:rPr>
          <w:rFonts w:ascii="Calibri" w:eastAsia="Times New Roman" w:hAnsi="Calibri" w:cs="Calibri"/>
          <w:b/>
          <w:sz w:val="36"/>
          <w:szCs w:val="36"/>
          <w:lang w:val="en-US" w:eastAsia="en-GB"/>
        </w:rPr>
        <w:lastRenderedPageBreak/>
        <w:t>The Asia-Pacific University-Community Engagement Network (</w:t>
      </w:r>
      <w:proofErr w:type="spellStart"/>
      <w:r w:rsidRPr="00CE0CD8">
        <w:rPr>
          <w:rFonts w:ascii="Calibri" w:eastAsia="Times New Roman" w:hAnsi="Calibri" w:cs="Calibri"/>
          <w:b/>
          <w:sz w:val="36"/>
          <w:szCs w:val="36"/>
          <w:lang w:val="en-US" w:eastAsia="en-GB"/>
        </w:rPr>
        <w:t>APUCEN</w:t>
      </w:r>
      <w:proofErr w:type="spellEnd"/>
      <w:r w:rsidRPr="00CE0CD8">
        <w:rPr>
          <w:rFonts w:ascii="Calibri" w:eastAsia="Times New Roman" w:hAnsi="Calibri" w:cs="Calibri"/>
          <w:b/>
          <w:sz w:val="36"/>
          <w:szCs w:val="36"/>
          <w:lang w:val="en-US" w:eastAsia="en-GB"/>
        </w:rPr>
        <w:t>)</w:t>
      </w:r>
    </w:p>
    <w:p w:rsidR="00CE0CD8" w:rsidRDefault="00CE0CD8" w:rsidP="007B308F">
      <w:pPr>
        <w:spacing w:after="0" w:line="240" w:lineRule="auto"/>
        <w:jc w:val="center"/>
        <w:rPr>
          <w:rFonts w:ascii="Times New Roman" w:eastAsia="Times New Roman" w:hAnsi="Times New Roman" w:cs="Times New Roman"/>
          <w:sz w:val="24"/>
          <w:szCs w:val="24"/>
          <w:lang w:val="en-GB" w:eastAsia="en-GB"/>
        </w:rPr>
      </w:pPr>
    </w:p>
    <w:p w:rsidR="007B308F" w:rsidRPr="007B308F" w:rsidRDefault="00CE0CD8" w:rsidP="007B308F">
      <w:pPr>
        <w:spacing w:after="0" w:line="240" w:lineRule="auto"/>
        <w:rPr>
          <w:rFonts w:ascii="Times New Roman" w:eastAsia="Times New Roman" w:hAnsi="Times New Roman" w:cs="Times New Roman"/>
          <w:sz w:val="24"/>
          <w:szCs w:val="24"/>
          <w:lang w:val="en" w:eastAsia="en-GB"/>
        </w:rPr>
      </w:pPr>
      <w:r>
        <w:rPr>
          <w:rFonts w:ascii="Times New Roman" w:eastAsia="Times New Roman" w:hAnsi="Times New Roman" w:cs="Times New Roman"/>
          <w:sz w:val="24"/>
          <w:szCs w:val="24"/>
          <w:lang w:val="en" w:eastAsia="en-GB"/>
        </w:rPr>
        <w:t>A</w:t>
      </w:r>
      <w:r w:rsidR="007B308F" w:rsidRPr="007B308F">
        <w:rPr>
          <w:rFonts w:ascii="Times New Roman" w:eastAsia="Times New Roman" w:hAnsi="Times New Roman" w:cs="Times New Roman"/>
          <w:sz w:val="24"/>
          <w:szCs w:val="24"/>
          <w:lang w:val="en" w:eastAsia="en-GB"/>
        </w:rPr>
        <w:t xml:space="preserve">s a regional network of </w:t>
      </w:r>
      <w:r>
        <w:rPr>
          <w:rFonts w:ascii="Times New Roman" w:eastAsia="Times New Roman" w:hAnsi="Times New Roman" w:cs="Times New Roman"/>
          <w:sz w:val="24"/>
          <w:szCs w:val="24"/>
          <w:lang w:val="en" w:eastAsia="en-GB"/>
        </w:rPr>
        <w:t>Higher Education I</w:t>
      </w:r>
      <w:r w:rsidR="007B308F" w:rsidRPr="007B308F">
        <w:rPr>
          <w:rFonts w:ascii="Times New Roman" w:eastAsia="Times New Roman" w:hAnsi="Times New Roman" w:cs="Times New Roman"/>
          <w:sz w:val="24"/>
          <w:szCs w:val="24"/>
          <w:lang w:val="en" w:eastAsia="en-GB"/>
        </w:rPr>
        <w:t>nstitutions (</w:t>
      </w:r>
      <w:proofErr w:type="spellStart"/>
      <w:r w:rsidR="007B308F" w:rsidRPr="007B308F">
        <w:rPr>
          <w:rFonts w:ascii="Times New Roman" w:eastAsia="Times New Roman" w:hAnsi="Times New Roman" w:cs="Times New Roman"/>
          <w:sz w:val="24"/>
          <w:szCs w:val="24"/>
          <w:lang w:val="en" w:eastAsia="en-GB"/>
        </w:rPr>
        <w:t>HEIs</w:t>
      </w:r>
      <w:proofErr w:type="spellEnd"/>
      <w:r w:rsidR="007B308F" w:rsidRPr="007B308F">
        <w:rPr>
          <w:rFonts w:ascii="Times New Roman" w:eastAsia="Times New Roman" w:hAnsi="Times New Roman" w:cs="Times New Roman"/>
          <w:sz w:val="24"/>
          <w:szCs w:val="24"/>
          <w:lang w:val="en" w:eastAsia="en-GB"/>
        </w:rPr>
        <w:t>)</w:t>
      </w:r>
      <w:r>
        <w:rPr>
          <w:rFonts w:ascii="Times New Roman" w:eastAsia="Times New Roman" w:hAnsi="Times New Roman" w:cs="Times New Roman"/>
          <w:sz w:val="24"/>
          <w:szCs w:val="24"/>
          <w:lang w:val="en" w:eastAsia="en-GB"/>
        </w:rPr>
        <w:t>,</w:t>
      </w:r>
      <w:r w:rsidR="007B308F" w:rsidRPr="007B308F">
        <w:rPr>
          <w:rFonts w:ascii="Times New Roman" w:eastAsia="Times New Roman" w:hAnsi="Times New Roman" w:cs="Times New Roman"/>
          <w:sz w:val="24"/>
          <w:szCs w:val="24"/>
          <w:lang w:val="en" w:eastAsia="en-GB"/>
        </w:rPr>
        <w:t xml:space="preserve"> </w:t>
      </w:r>
      <w:proofErr w:type="spellStart"/>
      <w:r>
        <w:rPr>
          <w:rFonts w:ascii="Times New Roman" w:eastAsia="Times New Roman" w:hAnsi="Times New Roman" w:cs="Times New Roman"/>
          <w:sz w:val="24"/>
          <w:szCs w:val="24"/>
          <w:lang w:val="en" w:eastAsia="en-GB"/>
        </w:rPr>
        <w:t>ACUPEN</w:t>
      </w:r>
      <w:proofErr w:type="spellEnd"/>
      <w:r>
        <w:rPr>
          <w:rFonts w:ascii="Times New Roman" w:eastAsia="Times New Roman" w:hAnsi="Times New Roman" w:cs="Times New Roman"/>
          <w:sz w:val="24"/>
          <w:szCs w:val="24"/>
          <w:lang w:val="en" w:eastAsia="en-GB"/>
        </w:rPr>
        <w:t xml:space="preserve"> is </w:t>
      </w:r>
      <w:r w:rsidR="007B308F" w:rsidRPr="007B308F">
        <w:rPr>
          <w:rFonts w:ascii="Times New Roman" w:eastAsia="Times New Roman" w:hAnsi="Times New Roman" w:cs="Times New Roman"/>
          <w:sz w:val="24"/>
          <w:szCs w:val="24"/>
          <w:lang w:val="en" w:eastAsia="en-GB"/>
        </w:rPr>
        <w:t xml:space="preserve">concerned with promoting the culture of university-community engagement in a proactive, inclusive, holistic, and participatory way. The membership is open to all higher education institutions, including polytechnics and community colleges as well as relevant organizations like NGOs and corporations to join as associate members. </w:t>
      </w:r>
      <w:proofErr w:type="spellStart"/>
      <w:r w:rsidR="007B308F" w:rsidRPr="007B308F">
        <w:rPr>
          <w:rFonts w:ascii="Times New Roman" w:eastAsia="Times New Roman" w:hAnsi="Times New Roman" w:cs="Times New Roman"/>
          <w:sz w:val="24"/>
          <w:szCs w:val="24"/>
          <w:lang w:val="en" w:eastAsia="en-GB"/>
        </w:rPr>
        <w:t>APUCEN</w:t>
      </w:r>
      <w:proofErr w:type="spellEnd"/>
      <w:r w:rsidR="007B308F" w:rsidRPr="007B308F">
        <w:rPr>
          <w:rFonts w:ascii="Times New Roman" w:eastAsia="Times New Roman" w:hAnsi="Times New Roman" w:cs="Times New Roman"/>
          <w:sz w:val="24"/>
          <w:szCs w:val="24"/>
          <w:lang w:val="en" w:eastAsia="en-GB"/>
        </w:rPr>
        <w:t xml:space="preserve"> also form</w:t>
      </w:r>
      <w:r>
        <w:rPr>
          <w:rFonts w:ascii="Times New Roman" w:eastAsia="Times New Roman" w:hAnsi="Times New Roman" w:cs="Times New Roman"/>
          <w:sz w:val="24"/>
          <w:szCs w:val="24"/>
          <w:lang w:val="en" w:eastAsia="en-GB"/>
        </w:rPr>
        <w:t>s</w:t>
      </w:r>
      <w:r w:rsidR="007B308F" w:rsidRPr="007B308F">
        <w:rPr>
          <w:rFonts w:ascii="Times New Roman" w:eastAsia="Times New Roman" w:hAnsi="Times New Roman" w:cs="Times New Roman"/>
          <w:sz w:val="24"/>
          <w:szCs w:val="24"/>
          <w:lang w:val="en" w:eastAsia="en-GB"/>
        </w:rPr>
        <w:t xml:space="preserve"> alliances with other networks or coalitions either within or outside Asia-Pacific region, which join as affiliate members. Since its inception, </w:t>
      </w:r>
      <w:proofErr w:type="spellStart"/>
      <w:r w:rsidR="007B308F" w:rsidRPr="007B308F">
        <w:rPr>
          <w:rFonts w:ascii="Times New Roman" w:eastAsia="Times New Roman" w:hAnsi="Times New Roman" w:cs="Times New Roman"/>
          <w:sz w:val="24"/>
          <w:szCs w:val="24"/>
          <w:lang w:val="en" w:eastAsia="en-GB"/>
        </w:rPr>
        <w:t>APUCEN</w:t>
      </w:r>
      <w:proofErr w:type="spellEnd"/>
      <w:r w:rsidR="007B308F" w:rsidRPr="007B308F">
        <w:rPr>
          <w:rFonts w:ascii="Times New Roman" w:eastAsia="Times New Roman" w:hAnsi="Times New Roman" w:cs="Times New Roman"/>
          <w:sz w:val="24"/>
          <w:szCs w:val="24"/>
          <w:lang w:val="en" w:eastAsia="en-GB"/>
        </w:rPr>
        <w:t xml:space="preserve"> has progressively built its presence in the Asia Pacific region. </w:t>
      </w:r>
      <w:r>
        <w:rPr>
          <w:rFonts w:ascii="Times New Roman" w:eastAsia="Times New Roman" w:hAnsi="Times New Roman" w:cs="Times New Roman"/>
          <w:sz w:val="24"/>
          <w:szCs w:val="24"/>
          <w:lang w:val="en" w:eastAsia="en-GB"/>
        </w:rPr>
        <w:t>In</w:t>
      </w:r>
      <w:r w:rsidR="007B308F" w:rsidRPr="007B308F">
        <w:rPr>
          <w:rFonts w:ascii="Times New Roman" w:eastAsia="Times New Roman" w:hAnsi="Times New Roman" w:cs="Times New Roman"/>
          <w:sz w:val="24"/>
          <w:szCs w:val="24"/>
          <w:lang w:val="en" w:eastAsia="en-GB"/>
        </w:rPr>
        <w:t xml:space="preserve"> 2013, </w:t>
      </w:r>
      <w:proofErr w:type="spellStart"/>
      <w:r w:rsidR="007B308F" w:rsidRPr="007B308F">
        <w:rPr>
          <w:rFonts w:ascii="Times New Roman" w:eastAsia="Times New Roman" w:hAnsi="Times New Roman" w:cs="Times New Roman"/>
          <w:sz w:val="24"/>
          <w:szCs w:val="24"/>
          <w:lang w:val="en" w:eastAsia="en-GB"/>
        </w:rPr>
        <w:t>APUCEN</w:t>
      </w:r>
      <w:proofErr w:type="spellEnd"/>
      <w:r w:rsidR="007B308F" w:rsidRPr="007B308F">
        <w:rPr>
          <w:rFonts w:ascii="Times New Roman" w:eastAsia="Times New Roman" w:hAnsi="Times New Roman" w:cs="Times New Roman"/>
          <w:sz w:val="24"/>
          <w:szCs w:val="24"/>
          <w:lang w:val="en" w:eastAsia="en-GB"/>
        </w:rPr>
        <w:t xml:space="preserve"> consists of 60 institutional members, one affiliate member, and two associate members. The network now connects 14 countries and it will continue to expand to create a strong pres</w:t>
      </w:r>
      <w:r w:rsidR="005D1E9A">
        <w:rPr>
          <w:rFonts w:ascii="Times New Roman" w:eastAsia="Times New Roman" w:hAnsi="Times New Roman" w:cs="Times New Roman"/>
          <w:sz w:val="24"/>
          <w:szCs w:val="24"/>
          <w:lang w:val="en" w:eastAsia="en-GB"/>
        </w:rPr>
        <w:t>ence in the Asia Pacific region.</w:t>
      </w:r>
    </w:p>
    <w:p w:rsidR="007B308F" w:rsidRPr="007B308F" w:rsidRDefault="007B308F" w:rsidP="007B308F">
      <w:pPr>
        <w:spacing w:after="0" w:line="240" w:lineRule="auto"/>
        <w:rPr>
          <w:rFonts w:ascii="Times New Roman" w:eastAsia="Times New Roman" w:hAnsi="Times New Roman" w:cs="Times New Roman"/>
          <w:sz w:val="24"/>
          <w:szCs w:val="24"/>
          <w:lang w:val="en" w:eastAsia="en-GB"/>
        </w:rPr>
      </w:pPr>
    </w:p>
    <w:p w:rsidR="007B308F" w:rsidRDefault="007B308F" w:rsidP="007B308F">
      <w:pPr>
        <w:spacing w:after="0" w:line="240" w:lineRule="auto"/>
        <w:rPr>
          <w:rFonts w:ascii="Times New Roman" w:eastAsia="Times New Roman" w:hAnsi="Times New Roman" w:cs="Times New Roman"/>
          <w:sz w:val="24"/>
          <w:szCs w:val="24"/>
          <w:lang w:val="en" w:eastAsia="en-GB"/>
        </w:rPr>
      </w:pPr>
      <w:proofErr w:type="spellStart"/>
      <w:r w:rsidRPr="007B308F">
        <w:rPr>
          <w:rFonts w:ascii="Times New Roman" w:eastAsia="Times New Roman" w:hAnsi="Times New Roman" w:cs="Times New Roman"/>
          <w:sz w:val="24"/>
          <w:szCs w:val="24"/>
          <w:lang w:val="en" w:eastAsia="en-GB"/>
        </w:rPr>
        <w:t>APUCEN</w:t>
      </w:r>
      <w:proofErr w:type="spellEnd"/>
      <w:r w:rsidRPr="007B308F">
        <w:rPr>
          <w:rFonts w:ascii="Times New Roman" w:eastAsia="Times New Roman" w:hAnsi="Times New Roman" w:cs="Times New Roman"/>
          <w:sz w:val="24"/>
          <w:szCs w:val="24"/>
          <w:lang w:val="en" w:eastAsia="en-GB"/>
        </w:rPr>
        <w:t xml:space="preserve"> is motivated by the belief that universities can unite and co-create knowledge to enhance the social, economic, and environment of the community in the region of Asia-Pacific. For this reason, </w:t>
      </w:r>
      <w:proofErr w:type="spellStart"/>
      <w:r w:rsidRPr="007B308F">
        <w:rPr>
          <w:rFonts w:ascii="Times New Roman" w:eastAsia="Times New Roman" w:hAnsi="Times New Roman" w:cs="Times New Roman"/>
          <w:sz w:val="24"/>
          <w:szCs w:val="24"/>
          <w:lang w:val="en" w:eastAsia="en-GB"/>
        </w:rPr>
        <w:t>APUCEN</w:t>
      </w:r>
      <w:proofErr w:type="spellEnd"/>
      <w:r w:rsidRPr="007B308F">
        <w:rPr>
          <w:rFonts w:ascii="Times New Roman" w:eastAsia="Times New Roman" w:hAnsi="Times New Roman" w:cs="Times New Roman"/>
          <w:sz w:val="24"/>
          <w:szCs w:val="24"/>
          <w:lang w:val="en" w:eastAsia="en-GB"/>
        </w:rPr>
        <w:t xml:space="preserve"> seeks to promote mutually beneficial relations and partnership between institution members as collaboration is the key to sustainable and high impact</w:t>
      </w:r>
      <w:r w:rsidR="005D1E9A">
        <w:rPr>
          <w:rFonts w:ascii="Times New Roman" w:eastAsia="Times New Roman" w:hAnsi="Times New Roman" w:cs="Times New Roman"/>
          <w:sz w:val="24"/>
          <w:szCs w:val="24"/>
          <w:lang w:val="en" w:eastAsia="en-GB"/>
        </w:rPr>
        <w:t xml:space="preserve"> engagement. </w:t>
      </w:r>
      <w:r w:rsidRPr="007B308F">
        <w:rPr>
          <w:rFonts w:ascii="Times New Roman" w:eastAsia="Times New Roman" w:hAnsi="Times New Roman" w:cs="Times New Roman"/>
          <w:sz w:val="24"/>
          <w:szCs w:val="24"/>
          <w:lang w:val="en" w:eastAsia="en-GB"/>
        </w:rPr>
        <w:t xml:space="preserve">The network initiates collaborative efforts by leveraging each member institution’s resources, knowledge, expertise and experience for the betterment of societies. Concrete topics of common concern are developed to allow </w:t>
      </w:r>
      <w:proofErr w:type="spellStart"/>
      <w:r w:rsidRPr="007B308F">
        <w:rPr>
          <w:rFonts w:ascii="Times New Roman" w:eastAsia="Times New Roman" w:hAnsi="Times New Roman" w:cs="Times New Roman"/>
          <w:sz w:val="24"/>
          <w:szCs w:val="24"/>
          <w:lang w:val="en" w:eastAsia="en-GB"/>
        </w:rPr>
        <w:t>APUCEN</w:t>
      </w:r>
      <w:proofErr w:type="spellEnd"/>
      <w:r w:rsidRPr="007B308F">
        <w:rPr>
          <w:rFonts w:ascii="Times New Roman" w:eastAsia="Times New Roman" w:hAnsi="Times New Roman" w:cs="Times New Roman"/>
          <w:sz w:val="24"/>
          <w:szCs w:val="24"/>
          <w:lang w:val="en" w:eastAsia="en-GB"/>
        </w:rPr>
        <w:t xml:space="preserve"> members to learn and to exchange experiences amongst each other as well as with wider global network to promote high impact community engagement projects in niche areas. </w:t>
      </w:r>
    </w:p>
    <w:p w:rsidR="00455508" w:rsidRPr="007B308F" w:rsidRDefault="00455508" w:rsidP="007B308F">
      <w:pPr>
        <w:spacing w:after="0" w:line="240" w:lineRule="auto"/>
        <w:rPr>
          <w:rFonts w:ascii="Times New Roman" w:eastAsia="Times New Roman" w:hAnsi="Times New Roman" w:cs="Times New Roman"/>
          <w:sz w:val="24"/>
          <w:szCs w:val="24"/>
          <w:lang w:val="en" w:eastAsia="en-GB"/>
        </w:rPr>
      </w:pPr>
    </w:p>
    <w:p w:rsidR="005D1E9A" w:rsidRPr="0065443C" w:rsidRDefault="005D1E9A" w:rsidP="005D1E9A">
      <w:pPr>
        <w:pStyle w:val="NormalWeb"/>
        <w:spacing w:before="0" w:beforeAutospacing="0" w:after="0" w:afterAutospacing="0"/>
        <w:rPr>
          <w:bCs/>
          <w:i/>
          <w:lang w:val="en-US"/>
        </w:rPr>
      </w:pPr>
      <w:r w:rsidRPr="0065443C">
        <w:rPr>
          <w:b/>
          <w:bCs/>
          <w:i/>
          <w:lang w:val="en-US"/>
        </w:rPr>
        <w:t xml:space="preserve">Melissa Ng Lee Yen Abdullah </w:t>
      </w:r>
      <w:r w:rsidRPr="0065443C">
        <w:rPr>
          <w:bCs/>
          <w:i/>
          <w:lang w:val="en-US"/>
        </w:rPr>
        <w:t xml:space="preserve">and </w:t>
      </w:r>
      <w:r w:rsidRPr="0065443C">
        <w:rPr>
          <w:b/>
          <w:bCs/>
          <w:i/>
          <w:lang w:val="en-US"/>
        </w:rPr>
        <w:t xml:space="preserve">See </w:t>
      </w:r>
      <w:proofErr w:type="spellStart"/>
      <w:r w:rsidRPr="0065443C">
        <w:rPr>
          <w:b/>
          <w:bCs/>
          <w:i/>
          <w:lang w:val="en-US"/>
        </w:rPr>
        <w:t>Ching</w:t>
      </w:r>
      <w:proofErr w:type="spellEnd"/>
      <w:r w:rsidRPr="0065443C">
        <w:rPr>
          <w:b/>
          <w:bCs/>
          <w:i/>
          <w:lang w:val="en-US"/>
        </w:rPr>
        <w:t xml:space="preserve"> </w:t>
      </w:r>
      <w:proofErr w:type="spellStart"/>
      <w:r w:rsidRPr="0065443C">
        <w:rPr>
          <w:b/>
          <w:bCs/>
          <w:i/>
          <w:lang w:val="en-US"/>
        </w:rPr>
        <w:t>Mey</w:t>
      </w:r>
      <w:proofErr w:type="spellEnd"/>
      <w:r w:rsidRPr="0065443C">
        <w:rPr>
          <w:b/>
          <w:bCs/>
          <w:i/>
          <w:lang w:val="en-US"/>
        </w:rPr>
        <w:t xml:space="preserve"> </w:t>
      </w:r>
      <w:proofErr w:type="spellStart"/>
      <w:r w:rsidRPr="0065443C">
        <w:rPr>
          <w:bCs/>
          <w:i/>
          <w:lang w:val="en-US"/>
        </w:rPr>
        <w:t>APUCEN</w:t>
      </w:r>
      <w:proofErr w:type="spellEnd"/>
      <w:r w:rsidRPr="0065443C">
        <w:rPr>
          <w:bCs/>
          <w:i/>
          <w:lang w:val="en-US"/>
        </w:rPr>
        <w:t xml:space="preserve"> and </w:t>
      </w:r>
      <w:proofErr w:type="spellStart"/>
      <w:r w:rsidRPr="0065443C">
        <w:rPr>
          <w:bCs/>
          <w:i/>
          <w:lang w:val="en-US"/>
        </w:rPr>
        <w:t>USM</w:t>
      </w:r>
      <w:proofErr w:type="spellEnd"/>
      <w:r w:rsidRPr="0065443C">
        <w:rPr>
          <w:bCs/>
          <w:i/>
          <w:lang w:val="en-US"/>
        </w:rPr>
        <w:t xml:space="preserve"> Malaysia</w:t>
      </w:r>
    </w:p>
    <w:p w:rsidR="006D5337" w:rsidRPr="007B308F" w:rsidRDefault="005D1E9A" w:rsidP="00455508">
      <w:pP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eastAsia="en-GB"/>
        </w:rPr>
        <w:br w:type="page"/>
      </w:r>
    </w:p>
    <w:p w:rsidR="007B308F" w:rsidRPr="007B308F" w:rsidRDefault="007B308F" w:rsidP="00806C41">
      <w:pPr>
        <w:shd w:val="clear" w:color="auto" w:fill="F2F2F2" w:themeFill="background1" w:themeFillShade="F2"/>
        <w:spacing w:after="0" w:line="240" w:lineRule="auto"/>
        <w:jc w:val="center"/>
        <w:outlineLvl w:val="1"/>
        <w:rPr>
          <w:rFonts w:ascii="Calibri" w:eastAsia="Times New Roman" w:hAnsi="Calibri" w:cs="Calibri"/>
          <w:b/>
          <w:sz w:val="36"/>
          <w:szCs w:val="36"/>
          <w:lang w:val="en-GB" w:eastAsia="en-GB"/>
        </w:rPr>
      </w:pPr>
      <w:r w:rsidRPr="007B308F">
        <w:rPr>
          <w:rFonts w:ascii="Calibri" w:eastAsia="Times New Roman" w:hAnsi="Calibri" w:cs="Calibri"/>
          <w:b/>
          <w:sz w:val="36"/>
          <w:szCs w:val="36"/>
          <w:lang w:val="en-GB" w:eastAsia="en-GB"/>
        </w:rPr>
        <w:lastRenderedPageBreak/>
        <w:t xml:space="preserve">The Asia South Pacific Association for Basic </w:t>
      </w:r>
    </w:p>
    <w:p w:rsidR="007B308F" w:rsidRPr="007B308F" w:rsidRDefault="007B308F" w:rsidP="00806C41">
      <w:pPr>
        <w:shd w:val="clear" w:color="auto" w:fill="F2F2F2" w:themeFill="background1" w:themeFillShade="F2"/>
        <w:spacing w:after="0" w:line="240" w:lineRule="auto"/>
        <w:jc w:val="center"/>
        <w:outlineLvl w:val="1"/>
        <w:rPr>
          <w:rFonts w:ascii="Calibri" w:eastAsia="Times New Roman" w:hAnsi="Calibri" w:cs="Calibri"/>
          <w:b/>
          <w:sz w:val="36"/>
          <w:szCs w:val="36"/>
          <w:lang w:val="en-GB" w:eastAsia="en-GB"/>
        </w:rPr>
      </w:pPr>
      <w:proofErr w:type="gramStart"/>
      <w:r w:rsidRPr="007B308F">
        <w:rPr>
          <w:rFonts w:ascii="Calibri" w:eastAsia="Times New Roman" w:hAnsi="Calibri" w:cs="Calibri"/>
          <w:b/>
          <w:sz w:val="36"/>
          <w:szCs w:val="36"/>
          <w:lang w:val="en-GB" w:eastAsia="en-GB"/>
        </w:rPr>
        <w:t>and</w:t>
      </w:r>
      <w:proofErr w:type="gramEnd"/>
      <w:r w:rsidRPr="007B308F">
        <w:rPr>
          <w:rFonts w:ascii="Calibri" w:eastAsia="Times New Roman" w:hAnsi="Calibri" w:cs="Calibri"/>
          <w:b/>
          <w:sz w:val="36"/>
          <w:szCs w:val="36"/>
          <w:lang w:val="en-GB" w:eastAsia="en-GB"/>
        </w:rPr>
        <w:t xml:space="preserve"> Adult Education </w:t>
      </w:r>
      <w:r w:rsidR="005D1E9A">
        <w:rPr>
          <w:rFonts w:ascii="Calibri" w:eastAsia="Times New Roman" w:hAnsi="Calibri" w:cs="Calibri"/>
          <w:b/>
          <w:sz w:val="36"/>
          <w:szCs w:val="36"/>
          <w:lang w:val="en-GB" w:eastAsia="en-GB"/>
        </w:rPr>
        <w:t>(</w:t>
      </w:r>
      <w:proofErr w:type="spellStart"/>
      <w:r w:rsidR="005D1E9A">
        <w:rPr>
          <w:rFonts w:ascii="Calibri" w:eastAsia="Times New Roman" w:hAnsi="Calibri" w:cs="Calibri"/>
          <w:b/>
          <w:sz w:val="36"/>
          <w:szCs w:val="36"/>
          <w:lang w:val="en-GB" w:eastAsia="en-GB"/>
        </w:rPr>
        <w:t>ASPBAE</w:t>
      </w:r>
      <w:proofErr w:type="spellEnd"/>
      <w:r w:rsidR="005D1E9A">
        <w:rPr>
          <w:rFonts w:ascii="Calibri" w:eastAsia="Times New Roman" w:hAnsi="Calibri" w:cs="Calibri"/>
          <w:b/>
          <w:sz w:val="36"/>
          <w:szCs w:val="36"/>
          <w:lang w:val="en-GB" w:eastAsia="en-GB"/>
        </w:rPr>
        <w:t>)</w:t>
      </w:r>
    </w:p>
    <w:p w:rsidR="007B308F" w:rsidRDefault="007B308F" w:rsidP="007B308F">
      <w:pPr>
        <w:spacing w:after="0" w:line="240" w:lineRule="auto"/>
        <w:rPr>
          <w:rFonts w:ascii="Times New Roman" w:eastAsia="Times New Roman" w:hAnsi="Times New Roman" w:cs="Times New Roman"/>
          <w:sz w:val="24"/>
          <w:szCs w:val="24"/>
          <w:lang w:val="en-GB" w:eastAsia="en-GB"/>
        </w:rPr>
      </w:pPr>
    </w:p>
    <w:p w:rsidR="006D5337" w:rsidRPr="007B308F" w:rsidRDefault="006D5337" w:rsidP="007B308F">
      <w:pPr>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The Asia South Pacific Association for Basic and Adult Education (</w:t>
      </w:r>
      <w:proofErr w:type="spellStart"/>
      <w:r w:rsidRPr="007B308F">
        <w:rPr>
          <w:rFonts w:ascii="Times New Roman" w:eastAsia="Times New Roman" w:hAnsi="Times New Roman" w:cs="Times New Roman"/>
          <w:sz w:val="24"/>
          <w:szCs w:val="24"/>
          <w:lang w:val="en-GB" w:eastAsia="en-GB"/>
        </w:rPr>
        <w:t>ASPBAE</w:t>
      </w:r>
      <w:proofErr w:type="spellEnd"/>
      <w:r w:rsidRPr="007B308F">
        <w:rPr>
          <w:rFonts w:ascii="Times New Roman" w:eastAsia="Times New Roman" w:hAnsi="Times New Roman" w:cs="Times New Roman"/>
          <w:sz w:val="24"/>
          <w:szCs w:val="24"/>
          <w:lang w:val="en-GB" w:eastAsia="en-GB"/>
        </w:rPr>
        <w:t>) is a regional association that was established in 1964 and currently has more than 200 organisations and individuals. It is a network of organizations and individuals involved in formal and non-formal adult education, working with and through NGOs, community organizations, government agencies, universities, trade unions, indigenous people, women's organizations, the media, and other institutions of civil society across the Asia Pacific.</w:t>
      </w: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roofErr w:type="spellStart"/>
      <w:r w:rsidRPr="007B308F">
        <w:rPr>
          <w:rFonts w:ascii="Times New Roman" w:eastAsia="Times New Roman" w:hAnsi="Times New Roman" w:cs="Times New Roman"/>
          <w:sz w:val="24"/>
          <w:szCs w:val="24"/>
          <w:lang w:val="en-GB" w:eastAsia="en-GB"/>
        </w:rPr>
        <w:t>ASPBAE</w:t>
      </w:r>
      <w:proofErr w:type="spellEnd"/>
      <w:r w:rsidRPr="007B308F">
        <w:rPr>
          <w:rFonts w:ascii="Times New Roman" w:eastAsia="Times New Roman" w:hAnsi="Times New Roman" w:cs="Times New Roman"/>
          <w:sz w:val="24"/>
          <w:szCs w:val="24"/>
          <w:lang w:val="en-GB" w:eastAsia="en-GB"/>
        </w:rPr>
        <w:t xml:space="preserve"> is committed to advancing the right to quality education for all, specifically transformative and liberating adult education in the context of lifelong learning. It strives to strengthen an Asia-Pacific movement to support community and people's organizations, national education coalitions, teachers unions, campaign networks, and other civil society groups and institutions to work with or advocate to governments and the international donor community to meet Education for All (</w:t>
      </w:r>
      <w:proofErr w:type="spellStart"/>
      <w:r w:rsidRPr="007B308F">
        <w:rPr>
          <w:rFonts w:ascii="Times New Roman" w:eastAsia="Times New Roman" w:hAnsi="Times New Roman" w:cs="Times New Roman"/>
          <w:sz w:val="24"/>
          <w:szCs w:val="24"/>
          <w:lang w:val="en-GB" w:eastAsia="en-GB"/>
        </w:rPr>
        <w:t>EFA</w:t>
      </w:r>
      <w:proofErr w:type="spellEnd"/>
      <w:r w:rsidRPr="007B308F">
        <w:rPr>
          <w:rFonts w:ascii="Times New Roman" w:eastAsia="Times New Roman" w:hAnsi="Times New Roman" w:cs="Times New Roman"/>
          <w:sz w:val="24"/>
          <w:szCs w:val="24"/>
          <w:lang w:val="en-GB" w:eastAsia="en-GB"/>
        </w:rPr>
        <w:t>) and the Millennium Development Goals (</w:t>
      </w:r>
      <w:proofErr w:type="spellStart"/>
      <w:r w:rsidRPr="007B308F">
        <w:rPr>
          <w:rFonts w:ascii="Times New Roman" w:eastAsia="Times New Roman" w:hAnsi="Times New Roman" w:cs="Times New Roman"/>
          <w:sz w:val="24"/>
          <w:szCs w:val="24"/>
          <w:lang w:val="en-GB" w:eastAsia="en-GB"/>
        </w:rPr>
        <w:t>MDGs</w:t>
      </w:r>
      <w:proofErr w:type="spellEnd"/>
      <w:r w:rsidRPr="007B308F">
        <w:rPr>
          <w:rFonts w:ascii="Times New Roman" w:eastAsia="Times New Roman" w:hAnsi="Times New Roman" w:cs="Times New Roman"/>
          <w:sz w:val="24"/>
          <w:szCs w:val="24"/>
          <w:lang w:val="en-GB" w:eastAsia="en-GB"/>
        </w:rPr>
        <w:t>) education targets and commitments.</w:t>
      </w: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roofErr w:type="spellStart"/>
      <w:r w:rsidRPr="007B308F">
        <w:rPr>
          <w:rFonts w:ascii="Times New Roman" w:eastAsia="Times New Roman" w:hAnsi="Times New Roman" w:cs="Times New Roman"/>
          <w:sz w:val="24"/>
          <w:szCs w:val="24"/>
          <w:lang w:val="en-GB" w:eastAsia="en-GB"/>
        </w:rPr>
        <w:t>ASPBAE</w:t>
      </w:r>
      <w:proofErr w:type="spellEnd"/>
      <w:r w:rsidRPr="007B308F">
        <w:rPr>
          <w:rFonts w:ascii="Times New Roman" w:eastAsia="Times New Roman" w:hAnsi="Times New Roman" w:cs="Times New Roman"/>
          <w:sz w:val="24"/>
          <w:szCs w:val="24"/>
          <w:lang w:val="en-GB" w:eastAsia="en-GB"/>
        </w:rPr>
        <w:t xml:space="preserve"> recognises the importance of working in partnership if we are to achieve these global education goals. Cities have become magnets for individuals seeking to advance their learning due to the ever growing number of learning institutions it hosts. However, there is equally a growing trend of marginalisation of educational opportunities for others in cities, like the urban poor, out-of-school youths, migrant workers and women, to name a few. During the conference we hope to explore how civil society organisations can collaborate with other institutions to ensure that cities are places of quality learning for all.</w:t>
      </w:r>
    </w:p>
    <w:p w:rsidR="007B308F" w:rsidRDefault="007B308F" w:rsidP="007B308F">
      <w:pPr>
        <w:spacing w:after="0" w:line="240" w:lineRule="auto"/>
        <w:rPr>
          <w:rFonts w:ascii="Times New Roman" w:eastAsia="Times New Roman" w:hAnsi="Times New Roman" w:cs="Times New Roman"/>
          <w:sz w:val="24"/>
          <w:szCs w:val="24"/>
          <w:lang w:val="en-GB" w:eastAsia="en-GB"/>
        </w:rPr>
      </w:pPr>
    </w:p>
    <w:p w:rsidR="00CD7590" w:rsidRDefault="00CD7590" w:rsidP="007B308F">
      <w:pPr>
        <w:spacing w:after="0" w:line="240" w:lineRule="auto"/>
        <w:rPr>
          <w:rFonts w:ascii="Times New Roman" w:eastAsia="Times New Roman" w:hAnsi="Times New Roman" w:cs="Times New Roman"/>
          <w:sz w:val="24"/>
          <w:szCs w:val="24"/>
          <w:lang w:val="en-GB" w:eastAsia="en-GB"/>
        </w:rPr>
      </w:pPr>
    </w:p>
    <w:p w:rsidR="006D5337" w:rsidRPr="006D5337" w:rsidRDefault="006D5337" w:rsidP="006D5337">
      <w:pPr>
        <w:rPr>
          <w:rFonts w:ascii="Times New Roman" w:hAnsi="Times New Roman" w:cs="Times New Roman"/>
          <w:i/>
        </w:rPr>
      </w:pPr>
      <w:r w:rsidRPr="006D5337">
        <w:rPr>
          <w:rFonts w:ascii="Times New Roman" w:hAnsi="Times New Roman" w:cs="Times New Roman"/>
          <w:b/>
          <w:i/>
        </w:rPr>
        <w:t xml:space="preserve">Robbie Guevara </w:t>
      </w:r>
      <w:r w:rsidRPr="006D5337">
        <w:rPr>
          <w:rFonts w:ascii="Times New Roman" w:hAnsi="Times New Roman" w:cs="Times New Roman"/>
          <w:i/>
        </w:rPr>
        <w:t xml:space="preserve">President </w:t>
      </w:r>
      <w:proofErr w:type="spellStart"/>
      <w:r w:rsidRPr="006D5337">
        <w:rPr>
          <w:rFonts w:ascii="Times New Roman" w:hAnsi="Times New Roman" w:cs="Times New Roman"/>
          <w:i/>
        </w:rPr>
        <w:t>ASPBAE</w:t>
      </w:r>
      <w:proofErr w:type="spellEnd"/>
    </w:p>
    <w:p w:rsidR="006D5337" w:rsidRPr="007B308F" w:rsidRDefault="006D5337" w:rsidP="007B308F">
      <w:pPr>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sectPr w:rsidR="007B308F" w:rsidRPr="007B308F" w:rsidSect="007B308F">
          <w:footnotePr>
            <w:numRestart w:val="eachSect"/>
          </w:footnotePr>
          <w:pgSz w:w="11906" w:h="16838" w:code="9"/>
          <w:pgMar w:top="1440" w:right="1440" w:bottom="1440" w:left="1440" w:header="709" w:footer="709" w:gutter="0"/>
          <w:cols w:space="708"/>
          <w:docGrid w:linePitch="360"/>
        </w:sectPr>
      </w:pPr>
    </w:p>
    <w:p w:rsidR="007B308F" w:rsidRDefault="007B308F" w:rsidP="007B308F">
      <w:pPr>
        <w:spacing w:after="0" w:line="240" w:lineRule="auto"/>
        <w:jc w:val="center"/>
        <w:rPr>
          <w:rFonts w:ascii="Times New Roman" w:eastAsia="Times New Roman" w:hAnsi="Times New Roman" w:cs="Times New Roman"/>
          <w:b/>
          <w:sz w:val="28"/>
          <w:szCs w:val="28"/>
          <w:lang w:val="en-GB" w:eastAsia="en-GB"/>
        </w:rPr>
      </w:pPr>
    </w:p>
    <w:p w:rsidR="006D5337" w:rsidRPr="007B308F" w:rsidRDefault="006D5337" w:rsidP="007B308F">
      <w:pPr>
        <w:spacing w:after="0" w:line="240" w:lineRule="auto"/>
        <w:jc w:val="center"/>
        <w:rPr>
          <w:rFonts w:ascii="Times New Roman" w:eastAsia="Times New Roman" w:hAnsi="Times New Roman" w:cs="Times New Roman"/>
          <w:b/>
          <w:sz w:val="28"/>
          <w:szCs w:val="28"/>
          <w:lang w:val="en-GB" w:eastAsia="en-GB"/>
        </w:rPr>
      </w:pPr>
    </w:p>
    <w:p w:rsidR="007B308F" w:rsidRPr="007B308F" w:rsidRDefault="007B308F" w:rsidP="00806C41">
      <w:pPr>
        <w:shd w:val="clear" w:color="auto" w:fill="F2F2F2" w:themeFill="background1" w:themeFillShade="F2"/>
        <w:spacing w:after="0" w:line="240" w:lineRule="auto"/>
        <w:jc w:val="center"/>
        <w:outlineLvl w:val="1"/>
        <w:rPr>
          <w:rFonts w:ascii="Calibri" w:eastAsia="Times New Roman" w:hAnsi="Calibri" w:cs="Calibri"/>
          <w:b/>
          <w:sz w:val="36"/>
          <w:szCs w:val="36"/>
          <w:lang w:val="en-GB" w:eastAsia="en-GB"/>
        </w:rPr>
      </w:pPr>
      <w:proofErr w:type="spellStart"/>
      <w:r w:rsidRPr="007B308F">
        <w:rPr>
          <w:rFonts w:ascii="Calibri" w:eastAsia="Times New Roman" w:hAnsi="Calibri" w:cs="Calibri"/>
          <w:b/>
          <w:sz w:val="36"/>
          <w:szCs w:val="36"/>
          <w:lang w:val="en-GB" w:eastAsia="en-GB"/>
        </w:rPr>
        <w:t>CITYNET</w:t>
      </w:r>
      <w:proofErr w:type="spellEnd"/>
    </w:p>
    <w:p w:rsidR="007B308F" w:rsidRPr="007B308F" w:rsidRDefault="007B308F" w:rsidP="007B308F">
      <w:pPr>
        <w:spacing w:after="0" w:line="240" w:lineRule="auto"/>
        <w:jc w:val="center"/>
        <w:rPr>
          <w:rFonts w:ascii="Times New Roman" w:eastAsia="Times New Roman" w:hAnsi="Times New Roman" w:cs="Times New Roman"/>
          <w:b/>
          <w:sz w:val="24"/>
          <w:szCs w:val="24"/>
          <w:lang w:val="en-GB" w:eastAsia="en-GB"/>
        </w:rPr>
      </w:pPr>
    </w:p>
    <w:p w:rsidR="006D5337" w:rsidRDefault="006D5337" w:rsidP="007B308F">
      <w:pPr>
        <w:autoSpaceDE w:val="0"/>
        <w:autoSpaceDN w:val="0"/>
        <w:adjustRightInd w:val="0"/>
        <w:spacing w:after="0" w:line="240" w:lineRule="auto"/>
        <w:rPr>
          <w:rFonts w:ascii="Times New Roman" w:eastAsia="Times New Roman" w:hAnsi="Times New Roman" w:cs="Times New Roman"/>
          <w:sz w:val="24"/>
          <w:szCs w:val="24"/>
          <w:lang w:val="en-GB" w:eastAsia="en-GB"/>
        </w:rPr>
      </w:pPr>
    </w:p>
    <w:p w:rsidR="002724F6" w:rsidRDefault="002724F6" w:rsidP="007B308F">
      <w:pPr>
        <w:autoSpaceDE w:val="0"/>
        <w:autoSpaceDN w:val="0"/>
        <w:adjustRightInd w:val="0"/>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autoSpaceDE w:val="0"/>
        <w:autoSpaceDN w:val="0"/>
        <w:adjustRightInd w:val="0"/>
        <w:spacing w:after="0" w:line="240" w:lineRule="auto"/>
        <w:rPr>
          <w:rFonts w:ascii="Times New Roman" w:eastAsia="Times New Roman" w:hAnsi="Times New Roman" w:cs="Times New Roman"/>
          <w:sz w:val="24"/>
          <w:szCs w:val="24"/>
          <w:lang w:val="en-GB" w:eastAsia="en-GB"/>
        </w:rPr>
      </w:pPr>
      <w:proofErr w:type="spellStart"/>
      <w:r w:rsidRPr="007B308F">
        <w:rPr>
          <w:rFonts w:ascii="Times New Roman" w:eastAsia="Times New Roman" w:hAnsi="Times New Roman" w:cs="Times New Roman"/>
          <w:sz w:val="24"/>
          <w:szCs w:val="24"/>
          <w:lang w:val="en-GB" w:eastAsia="en-GB"/>
        </w:rPr>
        <w:t>CITYNET</w:t>
      </w:r>
      <w:proofErr w:type="spellEnd"/>
      <w:r w:rsidRPr="007B308F">
        <w:rPr>
          <w:rFonts w:ascii="Times New Roman" w:eastAsia="Times New Roman" w:hAnsi="Times New Roman" w:cs="Times New Roman"/>
          <w:sz w:val="24"/>
          <w:szCs w:val="24"/>
          <w:lang w:val="en-GB" w:eastAsia="en-GB"/>
        </w:rPr>
        <w:t xml:space="preserve"> is a network committed to helping local governments and communities improve the lives of citizens and promote urban sustainability. </w:t>
      </w:r>
      <w:proofErr w:type="spellStart"/>
      <w:r w:rsidRPr="007B308F">
        <w:rPr>
          <w:rFonts w:ascii="Times New Roman" w:eastAsia="Times New Roman" w:hAnsi="Times New Roman" w:cs="Times New Roman"/>
          <w:sz w:val="24"/>
          <w:szCs w:val="24"/>
          <w:lang w:val="en-GB" w:eastAsia="en-GB"/>
        </w:rPr>
        <w:t>CITYNET</w:t>
      </w:r>
      <w:proofErr w:type="spellEnd"/>
      <w:r w:rsidRPr="007B308F">
        <w:rPr>
          <w:rFonts w:ascii="Times New Roman" w:eastAsia="Times New Roman" w:hAnsi="Times New Roman" w:cs="Times New Roman"/>
          <w:sz w:val="24"/>
          <w:szCs w:val="24"/>
          <w:lang w:val="en-GB" w:eastAsia="en-GB"/>
        </w:rPr>
        <w:t xml:space="preserve"> focuses on confronting common urban challenges, such as transportation, housing, water services, sanitation, and solid waste management. With 130 members - consisting of 84 cities and other urban stakeholders mainly in the Asia Pacific - and 25 years of history, </w:t>
      </w:r>
      <w:proofErr w:type="spellStart"/>
      <w:r w:rsidRPr="007B308F">
        <w:rPr>
          <w:rFonts w:ascii="Times New Roman" w:eastAsia="Times New Roman" w:hAnsi="Times New Roman" w:cs="Times New Roman"/>
          <w:sz w:val="24"/>
          <w:szCs w:val="24"/>
          <w:lang w:val="en-GB" w:eastAsia="en-GB"/>
        </w:rPr>
        <w:t>CITYNET</w:t>
      </w:r>
      <w:proofErr w:type="spellEnd"/>
      <w:r w:rsidRPr="007B308F">
        <w:rPr>
          <w:rFonts w:ascii="Times New Roman" w:eastAsia="Times New Roman" w:hAnsi="Times New Roman" w:cs="Times New Roman"/>
          <w:sz w:val="24"/>
          <w:szCs w:val="24"/>
          <w:lang w:val="en-GB" w:eastAsia="en-GB"/>
        </w:rPr>
        <w:t xml:space="preserve"> is the largest network of its kind in the Asia Pacific region.</w:t>
      </w: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
    <w:p w:rsidR="007B308F" w:rsidRPr="007B308F" w:rsidRDefault="00365224" w:rsidP="007B308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b/>
          <w:sz w:val="24"/>
          <w:szCs w:val="24"/>
          <w:lang w:val="en-GB" w:eastAsia="en-GB"/>
        </w:rPr>
        <w:t>C</w:t>
      </w:r>
      <w:r w:rsidR="007B308F" w:rsidRPr="007B308F">
        <w:rPr>
          <w:rFonts w:ascii="Times New Roman" w:eastAsia="Times New Roman" w:hAnsi="Times New Roman" w:cs="Times New Roman"/>
          <w:sz w:val="24"/>
          <w:szCs w:val="24"/>
          <w:lang w:val="en-GB" w:eastAsia="en-GB"/>
        </w:rPr>
        <w:t>onn</w:t>
      </w:r>
      <w:r>
        <w:rPr>
          <w:rFonts w:ascii="Times New Roman" w:eastAsia="Times New Roman" w:hAnsi="Times New Roman" w:cs="Times New Roman"/>
          <w:sz w:val="24"/>
          <w:szCs w:val="24"/>
          <w:lang w:val="en-GB" w:eastAsia="en-GB"/>
        </w:rPr>
        <w:t>ecting</w:t>
      </w:r>
      <w:r w:rsidR="007B308F" w:rsidRPr="007B308F">
        <w:rPr>
          <w:rFonts w:ascii="Times New Roman" w:eastAsia="Times New Roman" w:hAnsi="Times New Roman" w:cs="Times New Roman"/>
          <w:sz w:val="24"/>
          <w:szCs w:val="24"/>
          <w:lang w:val="en-GB" w:eastAsia="en-GB"/>
        </w:rPr>
        <w:t xml:space="preserve"> local governments, civil society, academia, and the private sector to exchange knowledge and best practices aimed at building people-</w:t>
      </w:r>
      <w:proofErr w:type="spellStart"/>
      <w:r w:rsidR="007B308F" w:rsidRPr="007B308F">
        <w:rPr>
          <w:rFonts w:ascii="Times New Roman" w:eastAsia="Times New Roman" w:hAnsi="Times New Roman" w:cs="Times New Roman"/>
          <w:sz w:val="24"/>
          <w:szCs w:val="24"/>
          <w:lang w:val="en-GB" w:eastAsia="en-GB"/>
        </w:rPr>
        <w:t>centered</w:t>
      </w:r>
      <w:proofErr w:type="spellEnd"/>
      <w:r w:rsidR="007B308F" w:rsidRPr="007B308F">
        <w:rPr>
          <w:rFonts w:ascii="Times New Roman" w:eastAsia="Times New Roman" w:hAnsi="Times New Roman" w:cs="Times New Roman"/>
          <w:sz w:val="24"/>
          <w:szCs w:val="24"/>
          <w:lang w:val="en-GB" w:eastAsia="en-GB"/>
        </w:rPr>
        <w:t>, sustainable, and resilient</w:t>
      </w:r>
      <w:r>
        <w:rPr>
          <w:rFonts w:ascii="Times New Roman" w:eastAsia="Times New Roman" w:hAnsi="Times New Roman" w:cs="Times New Roman"/>
          <w:sz w:val="24"/>
          <w:szCs w:val="24"/>
          <w:lang w:val="en-GB" w:eastAsia="en-GB"/>
        </w:rPr>
        <w:t xml:space="preserve"> cities across the Asia-Pacific </w:t>
      </w:r>
      <w:proofErr w:type="spellStart"/>
      <w:r>
        <w:rPr>
          <w:rFonts w:ascii="Times New Roman" w:eastAsia="Times New Roman" w:hAnsi="Times New Roman" w:cs="Times New Roman"/>
          <w:sz w:val="24"/>
          <w:szCs w:val="24"/>
          <w:lang w:val="en-GB" w:eastAsia="en-GB"/>
        </w:rPr>
        <w:t>CITYNET’s</w:t>
      </w:r>
      <w:proofErr w:type="spellEnd"/>
      <w:r w:rsidR="007B308F" w:rsidRPr="007B308F">
        <w:rPr>
          <w:rFonts w:ascii="Times New Roman" w:eastAsia="Times New Roman" w:hAnsi="Times New Roman" w:cs="Times New Roman"/>
          <w:sz w:val="24"/>
          <w:szCs w:val="24"/>
          <w:lang w:val="en-GB" w:eastAsia="en-GB"/>
        </w:rPr>
        <w:t xml:space="preserve"> greatest strength lies in its members. Collectively, </w:t>
      </w:r>
      <w:r>
        <w:rPr>
          <w:rFonts w:ascii="Times New Roman" w:eastAsia="Times New Roman" w:hAnsi="Times New Roman" w:cs="Times New Roman"/>
          <w:sz w:val="24"/>
          <w:szCs w:val="24"/>
          <w:lang w:val="en-GB" w:eastAsia="en-GB"/>
        </w:rPr>
        <w:t>holding a</w:t>
      </w:r>
      <w:r w:rsidR="007B308F" w:rsidRPr="007B308F">
        <w:rPr>
          <w:rFonts w:ascii="Times New Roman" w:eastAsia="Times New Roman" w:hAnsi="Times New Roman" w:cs="Times New Roman"/>
          <w:sz w:val="24"/>
          <w:szCs w:val="24"/>
          <w:lang w:val="en-GB" w:eastAsia="en-GB"/>
        </w:rPr>
        <w:t xml:space="preserve"> vast knowledge on a wide range of urban issues, </w:t>
      </w:r>
      <w:proofErr w:type="spellStart"/>
      <w:r w:rsidR="007B308F" w:rsidRPr="007B308F">
        <w:rPr>
          <w:rFonts w:ascii="Times New Roman" w:eastAsia="Times New Roman" w:hAnsi="Times New Roman" w:cs="Times New Roman"/>
          <w:sz w:val="24"/>
          <w:szCs w:val="24"/>
          <w:lang w:val="en-GB" w:eastAsia="en-GB"/>
        </w:rPr>
        <w:t>CITYNET</w:t>
      </w:r>
      <w:proofErr w:type="spellEnd"/>
      <w:r w:rsidR="007B308F" w:rsidRPr="007B308F">
        <w:rPr>
          <w:rFonts w:ascii="Times New Roman" w:eastAsia="Times New Roman" w:hAnsi="Times New Roman" w:cs="Times New Roman"/>
          <w:sz w:val="24"/>
          <w:szCs w:val="24"/>
          <w:lang w:val="en-GB" w:eastAsia="en-GB"/>
        </w:rPr>
        <w:t xml:space="preserve"> works to uncover, collect, and share </w:t>
      </w:r>
      <w:r>
        <w:rPr>
          <w:rFonts w:ascii="Times New Roman" w:eastAsia="Times New Roman" w:hAnsi="Times New Roman" w:cs="Times New Roman"/>
          <w:sz w:val="24"/>
          <w:szCs w:val="24"/>
          <w:lang w:val="en-GB" w:eastAsia="en-GB"/>
        </w:rPr>
        <w:t xml:space="preserve">these issues </w:t>
      </w:r>
      <w:r w:rsidR="007B308F" w:rsidRPr="007B308F">
        <w:rPr>
          <w:rFonts w:ascii="Times New Roman" w:eastAsia="Times New Roman" w:hAnsi="Times New Roman" w:cs="Times New Roman"/>
          <w:sz w:val="24"/>
          <w:szCs w:val="24"/>
          <w:lang w:val="en-GB" w:eastAsia="en-GB"/>
        </w:rPr>
        <w:t xml:space="preserve">across </w:t>
      </w:r>
      <w:r>
        <w:rPr>
          <w:rFonts w:ascii="Times New Roman" w:eastAsia="Times New Roman" w:hAnsi="Times New Roman" w:cs="Times New Roman"/>
          <w:sz w:val="24"/>
          <w:szCs w:val="24"/>
          <w:lang w:val="en-GB" w:eastAsia="en-GB"/>
        </w:rPr>
        <w:t>its</w:t>
      </w:r>
      <w:r w:rsidR="007B308F" w:rsidRPr="007B308F">
        <w:rPr>
          <w:rFonts w:ascii="Times New Roman" w:eastAsia="Times New Roman" w:hAnsi="Times New Roman" w:cs="Times New Roman"/>
          <w:sz w:val="24"/>
          <w:szCs w:val="24"/>
          <w:lang w:val="en-GB" w:eastAsia="en-GB"/>
        </w:rPr>
        <w:t xml:space="preserve"> network</w:t>
      </w:r>
      <w:r>
        <w:rPr>
          <w:rFonts w:ascii="Times New Roman" w:eastAsia="Times New Roman" w:hAnsi="Times New Roman" w:cs="Times New Roman"/>
          <w:sz w:val="24"/>
          <w:szCs w:val="24"/>
          <w:lang w:val="en-GB" w:eastAsia="en-GB"/>
        </w:rPr>
        <w:t xml:space="preserve"> t</w:t>
      </w:r>
      <w:r w:rsidR="007B308F" w:rsidRPr="007B308F">
        <w:rPr>
          <w:rFonts w:ascii="Times New Roman" w:eastAsia="Times New Roman" w:hAnsi="Times New Roman" w:cs="Times New Roman"/>
          <w:sz w:val="24"/>
          <w:szCs w:val="24"/>
          <w:lang w:val="en-GB" w:eastAsia="en-GB"/>
        </w:rPr>
        <w:t>hrough training programs, seminars, workshops, site visits, and publications</w:t>
      </w:r>
      <w:r>
        <w:rPr>
          <w:rFonts w:ascii="Times New Roman" w:eastAsia="Times New Roman" w:hAnsi="Times New Roman" w:cs="Times New Roman"/>
          <w:sz w:val="24"/>
          <w:szCs w:val="24"/>
          <w:lang w:val="en-GB" w:eastAsia="en-GB"/>
        </w:rPr>
        <w:t xml:space="preserve">. </w:t>
      </w:r>
      <w:proofErr w:type="spellStart"/>
      <w:r w:rsidR="007B308F" w:rsidRPr="007B308F">
        <w:rPr>
          <w:rFonts w:ascii="Times New Roman" w:eastAsia="Times New Roman" w:hAnsi="Times New Roman" w:cs="Times New Roman"/>
          <w:sz w:val="24"/>
          <w:szCs w:val="24"/>
          <w:lang w:val="en-GB" w:eastAsia="en-GB"/>
        </w:rPr>
        <w:t>CITYNET</w:t>
      </w:r>
      <w:proofErr w:type="spellEnd"/>
      <w:r w:rsidR="007B308F" w:rsidRPr="007B308F">
        <w:rPr>
          <w:rFonts w:ascii="Times New Roman" w:eastAsia="Times New Roman" w:hAnsi="Times New Roman" w:cs="Times New Roman"/>
          <w:sz w:val="24"/>
          <w:szCs w:val="24"/>
          <w:lang w:val="en-GB" w:eastAsia="en-GB"/>
        </w:rPr>
        <w:t xml:space="preserve"> members </w:t>
      </w:r>
      <w:r>
        <w:rPr>
          <w:rFonts w:ascii="Times New Roman" w:eastAsia="Times New Roman" w:hAnsi="Times New Roman" w:cs="Times New Roman"/>
          <w:sz w:val="24"/>
          <w:szCs w:val="24"/>
          <w:lang w:val="en-GB" w:eastAsia="en-GB"/>
        </w:rPr>
        <w:t xml:space="preserve">are proactive and </w:t>
      </w:r>
      <w:r w:rsidR="007B308F" w:rsidRPr="007B308F">
        <w:rPr>
          <w:rFonts w:ascii="Times New Roman" w:eastAsia="Times New Roman" w:hAnsi="Times New Roman" w:cs="Times New Roman"/>
          <w:sz w:val="24"/>
          <w:szCs w:val="24"/>
          <w:lang w:val="en-GB" w:eastAsia="en-GB"/>
        </w:rPr>
        <w:t xml:space="preserve">come together to solve common problems and exchange effective solutions. Our practice of city-to-city cooperation was awarded the United Nations Office of Human Settlements Scroll of </w:t>
      </w:r>
      <w:proofErr w:type="spellStart"/>
      <w:r w:rsidR="007B308F" w:rsidRPr="007B308F">
        <w:rPr>
          <w:rFonts w:ascii="Times New Roman" w:eastAsia="Times New Roman" w:hAnsi="Times New Roman" w:cs="Times New Roman"/>
          <w:sz w:val="24"/>
          <w:szCs w:val="24"/>
          <w:lang w:val="en-GB" w:eastAsia="en-GB"/>
        </w:rPr>
        <w:t>Honor</w:t>
      </w:r>
      <w:proofErr w:type="spellEnd"/>
      <w:r w:rsidR="007B308F" w:rsidRPr="007B308F">
        <w:rPr>
          <w:rFonts w:ascii="Times New Roman" w:eastAsia="Times New Roman" w:hAnsi="Times New Roman" w:cs="Times New Roman"/>
          <w:sz w:val="24"/>
          <w:szCs w:val="24"/>
          <w:lang w:val="en-GB" w:eastAsia="en-GB"/>
        </w:rPr>
        <w:t xml:space="preserve"> Award in 2002. </w:t>
      </w: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
    <w:p w:rsidR="00365224" w:rsidRPr="007B308F" w:rsidRDefault="00365224" w:rsidP="00365224">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With </w:t>
      </w:r>
      <w:r w:rsidRPr="007B308F">
        <w:rPr>
          <w:rFonts w:ascii="Times New Roman" w:eastAsia="Times New Roman" w:hAnsi="Times New Roman" w:cs="Times New Roman"/>
          <w:sz w:val="24"/>
          <w:szCs w:val="24"/>
          <w:lang w:val="en-GB" w:eastAsia="en-GB"/>
        </w:rPr>
        <w:t>over two decades of success</w:t>
      </w:r>
      <w:r>
        <w:rPr>
          <w:rFonts w:ascii="Times New Roman" w:eastAsia="Times New Roman" w:hAnsi="Times New Roman" w:cs="Times New Roman"/>
          <w:sz w:val="24"/>
          <w:szCs w:val="24"/>
          <w:lang w:val="en-GB" w:eastAsia="en-GB"/>
        </w:rPr>
        <w:t xml:space="preserve"> and growth in Yokohama, Japan and as the Asia-Pacific region grows</w:t>
      </w:r>
      <w:r w:rsidRPr="007B308F">
        <w:rPr>
          <w:rFonts w:ascii="Times New Roman" w:eastAsia="Times New Roman" w:hAnsi="Times New Roman" w:cs="Times New Roman"/>
          <w:sz w:val="24"/>
          <w:szCs w:val="24"/>
          <w:lang w:val="en-GB" w:eastAsia="en-GB"/>
        </w:rPr>
        <w:t xml:space="preserve"> in economic, environmental, and technological importance, 2013 marks the </w:t>
      </w:r>
      <w:proofErr w:type="spellStart"/>
      <w:r w:rsidRPr="007B308F">
        <w:rPr>
          <w:rFonts w:ascii="Times New Roman" w:eastAsia="Times New Roman" w:hAnsi="Times New Roman" w:cs="Times New Roman"/>
          <w:sz w:val="24"/>
          <w:szCs w:val="24"/>
          <w:lang w:val="en-GB" w:eastAsia="en-GB"/>
        </w:rPr>
        <w:t>CITYNET</w:t>
      </w:r>
      <w:proofErr w:type="spellEnd"/>
      <w:r w:rsidRPr="007B308F">
        <w:rPr>
          <w:rFonts w:ascii="Times New Roman" w:eastAsia="Times New Roman" w:hAnsi="Times New Roman" w:cs="Times New Roman"/>
          <w:sz w:val="24"/>
          <w:szCs w:val="24"/>
          <w:lang w:val="en-GB" w:eastAsia="en-GB"/>
        </w:rPr>
        <w:t xml:space="preserve"> Secretariat’s relocation to Seoul, South Korea. With this move come</w:t>
      </w:r>
      <w:r w:rsidR="002724F6">
        <w:rPr>
          <w:rFonts w:ascii="Times New Roman" w:eastAsia="Times New Roman" w:hAnsi="Times New Roman" w:cs="Times New Roman"/>
          <w:sz w:val="24"/>
          <w:szCs w:val="24"/>
          <w:lang w:val="en-GB" w:eastAsia="en-GB"/>
        </w:rPr>
        <w:t>s</w:t>
      </w:r>
      <w:r w:rsidRPr="007B308F">
        <w:rPr>
          <w:rFonts w:ascii="Times New Roman" w:eastAsia="Times New Roman" w:hAnsi="Times New Roman" w:cs="Times New Roman"/>
          <w:sz w:val="24"/>
          <w:szCs w:val="24"/>
          <w:lang w:val="en-GB" w:eastAsia="en-GB"/>
        </w:rPr>
        <w:t xml:space="preserve"> new partnerships, innovative urban collaboration and an even greater network </w:t>
      </w:r>
      <w:r>
        <w:rPr>
          <w:rFonts w:ascii="Times New Roman" w:eastAsia="Times New Roman" w:hAnsi="Times New Roman" w:cs="Times New Roman"/>
          <w:sz w:val="24"/>
          <w:szCs w:val="24"/>
          <w:lang w:val="en-GB" w:eastAsia="en-GB"/>
        </w:rPr>
        <w:t>of kn</w:t>
      </w:r>
      <w:r w:rsidR="002724F6">
        <w:rPr>
          <w:rFonts w:ascii="Times New Roman" w:eastAsia="Times New Roman" w:hAnsi="Times New Roman" w:cs="Times New Roman"/>
          <w:sz w:val="24"/>
          <w:szCs w:val="24"/>
          <w:lang w:val="en-GB" w:eastAsia="en-GB"/>
        </w:rPr>
        <w:t xml:space="preserve">owledge and best practices. Through this </w:t>
      </w:r>
      <w:proofErr w:type="spellStart"/>
      <w:r w:rsidRPr="007B308F">
        <w:rPr>
          <w:rFonts w:ascii="Times New Roman" w:eastAsia="Times New Roman" w:hAnsi="Times New Roman" w:cs="Times New Roman"/>
          <w:sz w:val="24"/>
          <w:szCs w:val="24"/>
          <w:lang w:val="en-GB" w:eastAsia="en-GB"/>
        </w:rPr>
        <w:t>CITYNET</w:t>
      </w:r>
      <w:proofErr w:type="spellEnd"/>
      <w:r>
        <w:rPr>
          <w:rFonts w:ascii="Times New Roman" w:eastAsia="Times New Roman" w:hAnsi="Times New Roman" w:cs="Times New Roman"/>
          <w:sz w:val="24"/>
          <w:szCs w:val="24"/>
          <w:lang w:val="en-GB" w:eastAsia="en-GB"/>
        </w:rPr>
        <w:t xml:space="preserve"> continues to </w:t>
      </w:r>
      <w:r w:rsidR="002724F6">
        <w:rPr>
          <w:rFonts w:ascii="Times New Roman" w:eastAsia="Times New Roman" w:hAnsi="Times New Roman" w:cs="Times New Roman"/>
          <w:sz w:val="24"/>
          <w:szCs w:val="24"/>
          <w:lang w:val="en-GB" w:eastAsia="en-GB"/>
        </w:rPr>
        <w:t xml:space="preserve">work to </w:t>
      </w:r>
      <w:r>
        <w:rPr>
          <w:rFonts w:ascii="Times New Roman" w:eastAsia="Times New Roman" w:hAnsi="Times New Roman" w:cs="Times New Roman"/>
          <w:sz w:val="24"/>
          <w:szCs w:val="24"/>
          <w:lang w:val="en-GB" w:eastAsia="en-GB"/>
        </w:rPr>
        <w:t>propel</w:t>
      </w:r>
      <w:r w:rsidRPr="007B308F">
        <w:rPr>
          <w:rFonts w:ascii="Times New Roman" w:eastAsia="Times New Roman" w:hAnsi="Times New Roman" w:cs="Times New Roman"/>
          <w:sz w:val="24"/>
          <w:szCs w:val="24"/>
          <w:lang w:val="en-GB" w:eastAsia="en-GB"/>
        </w:rPr>
        <w:t xml:space="preserve"> cities toward the goal of urban sustainability, resilience and inclusivity.</w:t>
      </w:r>
    </w:p>
    <w:p w:rsidR="006D5337" w:rsidRDefault="006D5337" w:rsidP="007B308F">
      <w:pPr>
        <w:spacing w:after="0" w:line="240" w:lineRule="auto"/>
        <w:rPr>
          <w:rFonts w:ascii="Times New Roman" w:eastAsia="Times New Roman" w:hAnsi="Times New Roman" w:cs="Times New Roman"/>
          <w:sz w:val="24"/>
          <w:szCs w:val="24"/>
          <w:lang w:val="en-GB" w:eastAsia="en-GB"/>
        </w:rPr>
      </w:pPr>
    </w:p>
    <w:p w:rsidR="00CD7590" w:rsidRDefault="00CD7590" w:rsidP="007B308F">
      <w:pPr>
        <w:spacing w:after="0" w:line="240" w:lineRule="auto"/>
        <w:rPr>
          <w:rFonts w:ascii="Times New Roman" w:eastAsia="Times New Roman" w:hAnsi="Times New Roman" w:cs="Times New Roman"/>
          <w:sz w:val="24"/>
          <w:szCs w:val="24"/>
          <w:lang w:val="en-GB" w:eastAsia="en-GB"/>
        </w:rPr>
      </w:pPr>
    </w:p>
    <w:p w:rsidR="006D5337" w:rsidRPr="007B308F" w:rsidRDefault="006D5337" w:rsidP="006D5337">
      <w:pPr>
        <w:spacing w:after="0" w:line="240" w:lineRule="auto"/>
        <w:rPr>
          <w:rFonts w:ascii="Times New Roman" w:eastAsia="Times New Roman" w:hAnsi="Times New Roman" w:cs="Times New Roman"/>
          <w:b/>
          <w:i/>
          <w:sz w:val="24"/>
          <w:szCs w:val="24"/>
          <w:lang w:val="en-GB" w:eastAsia="en-GB"/>
        </w:rPr>
      </w:pPr>
      <w:r w:rsidRPr="007B308F">
        <w:rPr>
          <w:rFonts w:ascii="Times New Roman" w:eastAsia="Times New Roman" w:hAnsi="Times New Roman" w:cs="Times New Roman"/>
          <w:b/>
          <w:i/>
          <w:sz w:val="24"/>
          <w:szCs w:val="24"/>
          <w:lang w:val="en-GB" w:eastAsia="en-GB"/>
        </w:rPr>
        <w:t>Brenna Foster</w:t>
      </w:r>
    </w:p>
    <w:p w:rsidR="006D5337" w:rsidRPr="007B308F" w:rsidRDefault="006D5337" w:rsidP="006D5337">
      <w:pPr>
        <w:spacing w:after="0" w:line="240" w:lineRule="auto"/>
        <w:jc w:val="both"/>
        <w:rPr>
          <w:rFonts w:ascii="Times New Roman" w:eastAsia="Times New Roman" w:hAnsi="Times New Roman" w:cs="Times New Roman"/>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sectPr w:rsidR="007B308F" w:rsidRPr="007B308F" w:rsidSect="007B308F">
          <w:footnotePr>
            <w:numRestart w:val="eachSect"/>
          </w:footnotePr>
          <w:pgSz w:w="11906" w:h="16838" w:code="9"/>
          <w:pgMar w:top="1440" w:right="1440" w:bottom="1440" w:left="1440" w:header="709" w:footer="709" w:gutter="0"/>
          <w:cols w:space="708"/>
          <w:docGrid w:linePitch="360"/>
        </w:sectPr>
      </w:pPr>
    </w:p>
    <w:p w:rsidR="007B308F" w:rsidRPr="007B308F" w:rsidRDefault="007B308F" w:rsidP="00806C41">
      <w:pPr>
        <w:shd w:val="clear" w:color="auto" w:fill="F2F2F2" w:themeFill="background1" w:themeFillShade="F2"/>
        <w:spacing w:after="0" w:line="240" w:lineRule="auto"/>
        <w:jc w:val="center"/>
        <w:outlineLvl w:val="1"/>
        <w:rPr>
          <w:rFonts w:ascii="Calibri" w:eastAsia="Times New Roman" w:hAnsi="Calibri" w:cs="Calibri"/>
          <w:b/>
          <w:sz w:val="36"/>
          <w:szCs w:val="36"/>
          <w:lang w:val="en-GB" w:eastAsia="en-GB"/>
        </w:rPr>
      </w:pPr>
      <w:proofErr w:type="spellStart"/>
      <w:r w:rsidRPr="007B308F">
        <w:rPr>
          <w:rFonts w:ascii="Calibri" w:eastAsia="Times New Roman" w:hAnsi="Calibri" w:cs="Calibri"/>
          <w:b/>
          <w:sz w:val="36"/>
          <w:szCs w:val="36"/>
          <w:lang w:val="en-GB" w:eastAsia="en-GB"/>
        </w:rPr>
        <w:lastRenderedPageBreak/>
        <w:t>dvv</w:t>
      </w:r>
      <w:proofErr w:type="spellEnd"/>
      <w:r w:rsidRPr="007B308F">
        <w:rPr>
          <w:rFonts w:ascii="Calibri" w:eastAsia="Times New Roman" w:hAnsi="Calibri" w:cs="Calibri"/>
          <w:b/>
          <w:sz w:val="36"/>
          <w:szCs w:val="36"/>
          <w:lang w:val="en-GB" w:eastAsia="en-GB"/>
        </w:rPr>
        <w:t xml:space="preserve"> international</w:t>
      </w:r>
      <w:r w:rsidR="002724F6">
        <w:rPr>
          <w:rFonts w:ascii="Calibri" w:eastAsia="Times New Roman" w:hAnsi="Calibri" w:cs="Calibri"/>
          <w:b/>
          <w:sz w:val="36"/>
          <w:szCs w:val="36"/>
          <w:lang w:val="en-GB" w:eastAsia="en-GB"/>
        </w:rPr>
        <w:t xml:space="preserve"> (</w:t>
      </w:r>
      <w:proofErr w:type="spellStart"/>
      <w:r w:rsidR="002724F6">
        <w:rPr>
          <w:rFonts w:ascii="Calibri" w:eastAsia="Times New Roman" w:hAnsi="Calibri" w:cs="Calibri"/>
          <w:b/>
          <w:sz w:val="36"/>
          <w:szCs w:val="36"/>
          <w:lang w:val="en-GB" w:eastAsia="en-GB"/>
        </w:rPr>
        <w:t>dvv</w:t>
      </w:r>
      <w:proofErr w:type="spellEnd"/>
      <w:r w:rsidR="003F2726">
        <w:rPr>
          <w:rFonts w:ascii="Calibri" w:eastAsia="Times New Roman" w:hAnsi="Calibri" w:cs="Calibri"/>
          <w:b/>
          <w:sz w:val="36"/>
          <w:szCs w:val="36"/>
          <w:lang w:val="en-GB" w:eastAsia="en-GB"/>
        </w:rPr>
        <w:t>-I</w:t>
      </w:r>
      <w:r w:rsidR="002724F6">
        <w:rPr>
          <w:rFonts w:ascii="Calibri" w:eastAsia="Times New Roman" w:hAnsi="Calibri" w:cs="Calibri"/>
          <w:b/>
          <w:sz w:val="36"/>
          <w:szCs w:val="36"/>
          <w:lang w:val="en-GB" w:eastAsia="en-GB"/>
        </w:rPr>
        <w:t>)</w:t>
      </w: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b/>
          <w:iCs/>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i/>
          <w:iCs/>
          <w:sz w:val="24"/>
          <w:szCs w:val="24"/>
          <w:lang w:val="en-GB" w:eastAsia="en-GB"/>
        </w:rPr>
      </w:pPr>
      <w:r w:rsidRPr="007B308F">
        <w:rPr>
          <w:rFonts w:ascii="Times New Roman" w:eastAsia="Times New Roman" w:hAnsi="Times New Roman" w:cs="Times New Roman"/>
          <w:sz w:val="24"/>
          <w:szCs w:val="24"/>
          <w:lang w:val="en-GB" w:eastAsia="en-GB"/>
        </w:rPr>
        <w:t xml:space="preserve">The Promotion of Development through Cooperation in Youth and Adult Education is the objective of </w:t>
      </w:r>
      <w:proofErr w:type="spellStart"/>
      <w:r w:rsidRPr="007B308F">
        <w:rPr>
          <w:rFonts w:ascii="Times New Roman" w:eastAsia="Times New Roman" w:hAnsi="Times New Roman" w:cs="Times New Roman"/>
          <w:i/>
          <w:iCs/>
          <w:sz w:val="24"/>
          <w:szCs w:val="24"/>
          <w:lang w:val="en-GB" w:eastAsia="en-GB"/>
        </w:rPr>
        <w:t>dvv</w:t>
      </w:r>
      <w:proofErr w:type="spellEnd"/>
      <w:r w:rsidRPr="007B308F">
        <w:rPr>
          <w:rFonts w:ascii="Times New Roman" w:eastAsia="Times New Roman" w:hAnsi="Times New Roman" w:cs="Times New Roman"/>
          <w:i/>
          <w:iCs/>
          <w:sz w:val="24"/>
          <w:szCs w:val="24"/>
          <w:lang w:val="en-GB" w:eastAsia="en-GB"/>
        </w:rPr>
        <w:t xml:space="preserve"> international. </w:t>
      </w:r>
    </w:p>
    <w:p w:rsidR="007B308F" w:rsidRPr="007B308F" w:rsidRDefault="007B308F" w:rsidP="007B308F">
      <w:pPr>
        <w:spacing w:after="0" w:line="240" w:lineRule="auto"/>
        <w:rPr>
          <w:rFonts w:ascii="Times New Roman" w:eastAsia="Times New Roman" w:hAnsi="Times New Roman" w:cs="Times New Roman"/>
          <w:i/>
          <w:iCs/>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roofErr w:type="spellStart"/>
      <w:r w:rsidRPr="007B308F">
        <w:rPr>
          <w:rFonts w:ascii="Times New Roman" w:eastAsia="Times New Roman" w:hAnsi="Times New Roman" w:cs="Times New Roman"/>
          <w:i/>
          <w:iCs/>
          <w:sz w:val="24"/>
          <w:szCs w:val="24"/>
          <w:lang w:val="en-GB" w:eastAsia="en-GB"/>
        </w:rPr>
        <w:t>dvv</w:t>
      </w:r>
      <w:proofErr w:type="spellEnd"/>
      <w:r w:rsidRPr="007B308F">
        <w:rPr>
          <w:rFonts w:ascii="Times New Roman" w:eastAsia="Times New Roman" w:hAnsi="Times New Roman" w:cs="Times New Roman"/>
          <w:i/>
          <w:iCs/>
          <w:sz w:val="24"/>
          <w:szCs w:val="24"/>
          <w:lang w:val="en-GB" w:eastAsia="en-GB"/>
        </w:rPr>
        <w:t xml:space="preserve"> international</w:t>
      </w:r>
      <w:r w:rsidRPr="007B308F">
        <w:rPr>
          <w:rFonts w:ascii="Times New Roman" w:eastAsia="Times New Roman" w:hAnsi="Times New Roman" w:cs="Times New Roman"/>
          <w:sz w:val="24"/>
          <w:szCs w:val="24"/>
          <w:lang w:val="en-GB" w:eastAsia="en-GB"/>
        </w:rPr>
        <w:t xml:space="preserve"> is the Institute for International Cooperation of the </w:t>
      </w:r>
      <w:hyperlink r:id="rId20" w:history="1">
        <w:r w:rsidRPr="007B308F">
          <w:rPr>
            <w:rFonts w:ascii="Times New Roman" w:eastAsia="Times New Roman" w:hAnsi="Times New Roman" w:cs="Times New Roman"/>
            <w:sz w:val="24"/>
            <w:szCs w:val="24"/>
            <w:lang w:val="en-GB" w:eastAsia="en-GB"/>
          </w:rPr>
          <w:t>German Adult Education Association (</w:t>
        </w:r>
        <w:proofErr w:type="spellStart"/>
        <w:r w:rsidRPr="007B308F">
          <w:rPr>
            <w:rFonts w:ascii="Times New Roman" w:eastAsia="Times New Roman" w:hAnsi="Times New Roman" w:cs="Times New Roman"/>
            <w:sz w:val="24"/>
            <w:szCs w:val="24"/>
            <w:lang w:val="en-GB" w:eastAsia="en-GB"/>
          </w:rPr>
          <w:t>Deutscher</w:t>
        </w:r>
        <w:proofErr w:type="spellEnd"/>
        <w:r w:rsidRPr="007B308F">
          <w:rPr>
            <w:rFonts w:ascii="Times New Roman" w:eastAsia="Times New Roman" w:hAnsi="Times New Roman" w:cs="Times New Roman"/>
            <w:sz w:val="24"/>
            <w:szCs w:val="24"/>
            <w:lang w:val="en-GB" w:eastAsia="en-GB"/>
          </w:rPr>
          <w:t xml:space="preserve"> </w:t>
        </w:r>
        <w:proofErr w:type="spellStart"/>
        <w:r w:rsidRPr="007B308F">
          <w:rPr>
            <w:rFonts w:ascii="Times New Roman" w:eastAsia="Times New Roman" w:hAnsi="Times New Roman" w:cs="Times New Roman"/>
            <w:sz w:val="24"/>
            <w:szCs w:val="24"/>
            <w:lang w:val="en-GB" w:eastAsia="en-GB"/>
          </w:rPr>
          <w:t>Volkshochschul-Verband</w:t>
        </w:r>
        <w:proofErr w:type="spellEnd"/>
        <w:r w:rsidRPr="007B308F">
          <w:rPr>
            <w:rFonts w:ascii="Times New Roman" w:eastAsia="Times New Roman" w:hAnsi="Times New Roman" w:cs="Times New Roman"/>
            <w:sz w:val="24"/>
            <w:szCs w:val="24"/>
            <w:lang w:val="en-GB" w:eastAsia="en-GB"/>
          </w:rPr>
          <w:t xml:space="preserve"> </w:t>
        </w:r>
        <w:proofErr w:type="spellStart"/>
        <w:r w:rsidRPr="007B308F">
          <w:rPr>
            <w:rFonts w:ascii="Times New Roman" w:eastAsia="Times New Roman" w:hAnsi="Times New Roman" w:cs="Times New Roman"/>
            <w:sz w:val="24"/>
            <w:szCs w:val="24"/>
            <w:lang w:val="en-GB" w:eastAsia="en-GB"/>
          </w:rPr>
          <w:t>e.V</w:t>
        </w:r>
        <w:proofErr w:type="spellEnd"/>
        <w:r w:rsidRPr="007B308F">
          <w:rPr>
            <w:rFonts w:ascii="Times New Roman" w:eastAsia="Times New Roman" w:hAnsi="Times New Roman" w:cs="Times New Roman"/>
            <w:sz w:val="24"/>
            <w:szCs w:val="24"/>
            <w:lang w:val="en-GB" w:eastAsia="en-GB"/>
          </w:rPr>
          <w:t xml:space="preserve">., </w:t>
        </w:r>
        <w:proofErr w:type="spellStart"/>
        <w:r w:rsidRPr="007B308F">
          <w:rPr>
            <w:rFonts w:ascii="Times New Roman" w:eastAsia="Times New Roman" w:hAnsi="Times New Roman" w:cs="Times New Roman"/>
            <w:sz w:val="24"/>
            <w:szCs w:val="24"/>
            <w:lang w:val="en-GB" w:eastAsia="en-GB"/>
          </w:rPr>
          <w:t>DVV</w:t>
        </w:r>
        <w:proofErr w:type="spellEnd"/>
      </w:hyperlink>
      <w:r w:rsidRPr="007B308F">
        <w:rPr>
          <w:rFonts w:ascii="Times New Roman" w:eastAsia="Times New Roman" w:hAnsi="Times New Roman" w:cs="Times New Roman"/>
          <w:sz w:val="24"/>
          <w:szCs w:val="24"/>
          <w:lang w:val="en-GB" w:eastAsia="en-GB"/>
        </w:rPr>
        <w:t>), which, in turn, is the federal umbrella association for the 16 regional associations of Germany's community adult education centres (</w:t>
      </w:r>
      <w:proofErr w:type="spellStart"/>
      <w:r w:rsidRPr="007B308F">
        <w:rPr>
          <w:rFonts w:ascii="Times New Roman" w:eastAsia="Times New Roman" w:hAnsi="Times New Roman" w:cs="Times New Roman"/>
          <w:i/>
          <w:iCs/>
          <w:sz w:val="24"/>
          <w:szCs w:val="24"/>
          <w:lang w:val="en-GB" w:eastAsia="en-GB"/>
        </w:rPr>
        <w:t>Volkshochschulen</w:t>
      </w:r>
      <w:proofErr w:type="spellEnd"/>
      <w:r w:rsidRPr="007B308F">
        <w:rPr>
          <w:rFonts w:ascii="Times New Roman" w:eastAsia="Times New Roman" w:hAnsi="Times New Roman" w:cs="Times New Roman"/>
          <w:sz w:val="24"/>
          <w:szCs w:val="24"/>
          <w:lang w:val="en-GB" w:eastAsia="en-GB"/>
        </w:rPr>
        <w:t xml:space="preserve">, VHS). </w:t>
      </w:r>
      <w:proofErr w:type="spellStart"/>
      <w:r w:rsidRPr="007B308F">
        <w:rPr>
          <w:rFonts w:ascii="Times New Roman" w:eastAsia="Times New Roman" w:hAnsi="Times New Roman" w:cs="Times New Roman"/>
          <w:sz w:val="24"/>
          <w:szCs w:val="24"/>
          <w:lang w:val="en-GB" w:eastAsia="en-GB"/>
        </w:rPr>
        <w:t>DVV</w:t>
      </w:r>
      <w:proofErr w:type="spellEnd"/>
      <w:r w:rsidRPr="007B308F">
        <w:rPr>
          <w:rFonts w:ascii="Times New Roman" w:eastAsia="Times New Roman" w:hAnsi="Times New Roman" w:cs="Times New Roman"/>
          <w:sz w:val="24"/>
          <w:szCs w:val="24"/>
          <w:lang w:val="en-GB" w:eastAsia="en-GB"/>
        </w:rPr>
        <w:t xml:space="preserve"> and its Institute represent the interests of the association's members, together with those of over 1000 </w:t>
      </w:r>
      <w:proofErr w:type="spellStart"/>
      <w:r w:rsidRPr="007B308F">
        <w:rPr>
          <w:rFonts w:ascii="Times New Roman" w:eastAsia="Times New Roman" w:hAnsi="Times New Roman" w:cs="Times New Roman"/>
          <w:i/>
          <w:iCs/>
          <w:sz w:val="24"/>
          <w:szCs w:val="24"/>
          <w:lang w:val="en-GB" w:eastAsia="en-GB"/>
        </w:rPr>
        <w:t>Volkshochschulen</w:t>
      </w:r>
      <w:proofErr w:type="spellEnd"/>
      <w:r w:rsidRPr="007B308F">
        <w:rPr>
          <w:rFonts w:ascii="Times New Roman" w:eastAsia="Times New Roman" w:hAnsi="Times New Roman" w:cs="Times New Roman"/>
          <w:i/>
          <w:iCs/>
          <w:sz w:val="24"/>
          <w:szCs w:val="24"/>
          <w:lang w:val="en-GB" w:eastAsia="en-GB"/>
        </w:rPr>
        <w:t>,</w:t>
      </w:r>
      <w:r w:rsidRPr="007B308F">
        <w:rPr>
          <w:rFonts w:ascii="Times New Roman" w:eastAsia="Times New Roman" w:hAnsi="Times New Roman" w:cs="Times New Roman"/>
          <w:sz w:val="24"/>
          <w:szCs w:val="24"/>
          <w:lang w:val="en-GB" w:eastAsia="en-GB"/>
        </w:rPr>
        <w:t xml:space="preserve"> at the national, European, and international level. Our headquarters is in Bonn, Germany.</w:t>
      </w: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
    <w:p w:rsidR="007B308F" w:rsidRDefault="007B308F" w:rsidP="007B308F">
      <w:pPr>
        <w:shd w:val="clear" w:color="auto" w:fill="FFFFFF"/>
        <w:spacing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 xml:space="preserve">The domestic and international work of </w:t>
      </w:r>
      <w:proofErr w:type="spellStart"/>
      <w:r w:rsidRPr="007B308F">
        <w:rPr>
          <w:rFonts w:ascii="Times New Roman" w:eastAsia="Times New Roman" w:hAnsi="Times New Roman" w:cs="Times New Roman"/>
          <w:i/>
          <w:iCs/>
          <w:sz w:val="24"/>
          <w:szCs w:val="24"/>
          <w:lang w:val="en-GB" w:eastAsia="en-GB"/>
        </w:rPr>
        <w:t>dvv</w:t>
      </w:r>
      <w:proofErr w:type="spellEnd"/>
      <w:r w:rsidRPr="007B308F">
        <w:rPr>
          <w:rFonts w:ascii="Times New Roman" w:eastAsia="Times New Roman" w:hAnsi="Times New Roman" w:cs="Times New Roman"/>
          <w:i/>
          <w:iCs/>
          <w:sz w:val="24"/>
          <w:szCs w:val="24"/>
          <w:lang w:val="en-GB" w:eastAsia="en-GB"/>
        </w:rPr>
        <w:t xml:space="preserve"> international</w:t>
      </w:r>
      <w:r w:rsidRPr="007B308F">
        <w:rPr>
          <w:rFonts w:ascii="Times New Roman" w:eastAsia="Times New Roman" w:hAnsi="Times New Roman" w:cs="Times New Roman"/>
          <w:sz w:val="24"/>
          <w:szCs w:val="24"/>
          <w:lang w:val="en-GB" w:eastAsia="en-GB"/>
        </w:rPr>
        <w:t xml:space="preserve"> is guided by a commitment to human rights and the Institute's principles on the promotion of women and gender equality. </w:t>
      </w:r>
    </w:p>
    <w:p w:rsidR="00CD7590" w:rsidRDefault="00CD7590" w:rsidP="007B308F">
      <w:pPr>
        <w:shd w:val="clear" w:color="auto" w:fill="FFFFFF"/>
        <w:spacing w:after="0" w:line="240" w:lineRule="auto"/>
        <w:rPr>
          <w:rFonts w:ascii="Times New Roman" w:eastAsia="Times New Roman" w:hAnsi="Times New Roman" w:cs="Times New Roman"/>
          <w:sz w:val="24"/>
          <w:szCs w:val="24"/>
          <w:lang w:val="en-GB" w:eastAsia="en-GB"/>
        </w:rPr>
      </w:pPr>
    </w:p>
    <w:p w:rsidR="002724F6" w:rsidRPr="007B308F" w:rsidRDefault="00CD7590" w:rsidP="002724F6">
      <w:pPr>
        <w:spacing w:after="0" w:line="240" w:lineRule="auto"/>
        <w:rPr>
          <w:rFonts w:ascii="Times New Roman" w:eastAsia="Times New Roman" w:hAnsi="Times New Roman" w:cs="Times New Roman"/>
          <w:sz w:val="24"/>
          <w:szCs w:val="24"/>
          <w:lang w:val="en-GB" w:eastAsia="en-GB"/>
        </w:rPr>
      </w:pPr>
      <w:proofErr w:type="spellStart"/>
      <w:r w:rsidRPr="007B308F">
        <w:rPr>
          <w:rFonts w:ascii="Times New Roman" w:eastAsia="Times New Roman" w:hAnsi="Times New Roman" w:cs="Times New Roman"/>
          <w:i/>
          <w:iCs/>
          <w:sz w:val="24"/>
          <w:szCs w:val="24"/>
          <w:lang w:val="en-GB" w:eastAsia="en-GB"/>
        </w:rPr>
        <w:t>dvv</w:t>
      </w:r>
      <w:proofErr w:type="spellEnd"/>
      <w:r w:rsidRPr="007B308F">
        <w:rPr>
          <w:rFonts w:ascii="Times New Roman" w:eastAsia="Times New Roman" w:hAnsi="Times New Roman" w:cs="Times New Roman"/>
          <w:i/>
          <w:iCs/>
          <w:sz w:val="24"/>
          <w:szCs w:val="24"/>
          <w:lang w:val="en-GB" w:eastAsia="en-GB"/>
        </w:rPr>
        <w:t xml:space="preserve"> international</w:t>
      </w:r>
      <w:r>
        <w:rPr>
          <w:rFonts w:ascii="Times New Roman" w:eastAsia="Times New Roman" w:hAnsi="Times New Roman" w:cs="Times New Roman"/>
          <w:sz w:val="24"/>
          <w:szCs w:val="24"/>
          <w:lang w:val="en-GB" w:eastAsia="en-GB"/>
        </w:rPr>
        <w:t>:</w:t>
      </w:r>
    </w:p>
    <w:p w:rsidR="002724F6" w:rsidRPr="007B308F" w:rsidRDefault="002724F6" w:rsidP="002724F6">
      <w:pPr>
        <w:numPr>
          <w:ilvl w:val="0"/>
          <w:numId w:val="3"/>
        </w:numPr>
        <w:shd w:val="clear" w:color="auto" w:fill="FFFFFF"/>
        <w:spacing w:before="120" w:after="0" w:line="240" w:lineRule="auto"/>
        <w:ind w:left="714" w:hanging="357"/>
        <w:rPr>
          <w:rFonts w:ascii="Times New Roman" w:eastAsia="Times New Roman" w:hAnsi="Times New Roman" w:cs="Times New Roman"/>
          <w:sz w:val="24"/>
          <w:szCs w:val="24"/>
          <w:lang w:val="en-GB"/>
        </w:rPr>
      </w:pPr>
      <w:r w:rsidRPr="007B308F">
        <w:rPr>
          <w:rFonts w:ascii="Times New Roman" w:eastAsia="Times New Roman" w:hAnsi="Times New Roman" w:cs="Times New Roman"/>
          <w:sz w:val="24"/>
          <w:szCs w:val="24"/>
          <w:lang w:val="en-GB"/>
        </w:rPr>
        <w:t>fosters the exchange of information and expertise on adult education and development throughout Europe and worldwide</w:t>
      </w:r>
    </w:p>
    <w:p w:rsidR="002724F6" w:rsidRPr="007B308F" w:rsidRDefault="002724F6" w:rsidP="002724F6">
      <w:pPr>
        <w:numPr>
          <w:ilvl w:val="0"/>
          <w:numId w:val="3"/>
        </w:numPr>
        <w:shd w:val="clear" w:color="auto" w:fill="FFFFFF"/>
        <w:spacing w:before="120" w:after="0" w:line="240" w:lineRule="auto"/>
        <w:ind w:left="714" w:hanging="357"/>
        <w:rPr>
          <w:rFonts w:ascii="Times New Roman" w:eastAsia="Times New Roman" w:hAnsi="Times New Roman" w:cs="Times New Roman"/>
          <w:sz w:val="24"/>
          <w:szCs w:val="24"/>
          <w:lang w:val="en-GB"/>
        </w:rPr>
      </w:pPr>
      <w:r w:rsidRPr="007B308F">
        <w:rPr>
          <w:rFonts w:ascii="Times New Roman" w:eastAsia="Times New Roman" w:hAnsi="Times New Roman" w:cs="Times New Roman"/>
          <w:sz w:val="24"/>
          <w:szCs w:val="24"/>
          <w:lang w:val="en-GB"/>
        </w:rPr>
        <w:t>provides support for the establishment and development of youth and adult education structures in developing countries and countries in transition</w:t>
      </w:r>
    </w:p>
    <w:p w:rsidR="002724F6" w:rsidRPr="007B308F" w:rsidRDefault="002724F6" w:rsidP="002724F6">
      <w:pPr>
        <w:numPr>
          <w:ilvl w:val="0"/>
          <w:numId w:val="3"/>
        </w:numPr>
        <w:shd w:val="clear" w:color="auto" w:fill="FFFFFF"/>
        <w:spacing w:before="120" w:after="0" w:line="240" w:lineRule="auto"/>
        <w:ind w:left="714" w:hanging="357"/>
        <w:rPr>
          <w:rFonts w:ascii="Times New Roman" w:eastAsia="Times New Roman" w:hAnsi="Times New Roman" w:cs="Times New Roman"/>
          <w:sz w:val="24"/>
          <w:szCs w:val="24"/>
          <w:lang w:val="en-GB"/>
        </w:rPr>
      </w:pPr>
      <w:r w:rsidRPr="007B308F">
        <w:rPr>
          <w:rFonts w:ascii="Times New Roman" w:eastAsia="Times New Roman" w:hAnsi="Times New Roman" w:cs="Times New Roman"/>
          <w:sz w:val="24"/>
          <w:szCs w:val="24"/>
          <w:lang w:val="en-GB"/>
        </w:rPr>
        <w:t>provides in-service training, advice and media for global and intercultural education and for learning about European policies</w:t>
      </w:r>
      <w:r w:rsidR="00CD7590">
        <w:rPr>
          <w:rFonts w:ascii="Times New Roman" w:eastAsia="Times New Roman" w:hAnsi="Times New Roman" w:cs="Times New Roman"/>
          <w:sz w:val="24"/>
          <w:szCs w:val="24"/>
          <w:lang w:val="en-GB"/>
        </w:rPr>
        <w:t>.</w:t>
      </w:r>
    </w:p>
    <w:p w:rsidR="007B308F" w:rsidRPr="007B308F" w:rsidRDefault="007B308F" w:rsidP="007B308F">
      <w:pPr>
        <w:shd w:val="clear" w:color="auto" w:fill="FFFFFF"/>
        <w:spacing w:after="0" w:line="240" w:lineRule="auto"/>
        <w:rPr>
          <w:rFonts w:ascii="Times New Roman" w:eastAsia="Times New Roman" w:hAnsi="Times New Roman" w:cs="Times New Roman"/>
          <w:sz w:val="24"/>
          <w:szCs w:val="24"/>
          <w:lang w:val="en-GB" w:eastAsia="en-GB"/>
        </w:rPr>
      </w:pPr>
    </w:p>
    <w:p w:rsidR="002724F6" w:rsidRDefault="002724F6" w:rsidP="007B308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C</w:t>
      </w:r>
      <w:r w:rsidRPr="007B308F">
        <w:rPr>
          <w:rFonts w:ascii="Times New Roman" w:eastAsia="Times New Roman" w:hAnsi="Times New Roman" w:cs="Times New Roman"/>
          <w:sz w:val="24"/>
          <w:szCs w:val="24"/>
          <w:lang w:val="en-GB" w:eastAsia="en-GB"/>
        </w:rPr>
        <w:t>ooperating with more than 200 partners in over 40 countries</w:t>
      </w:r>
      <w:r w:rsidRPr="007B308F">
        <w:rPr>
          <w:rFonts w:ascii="Times New Roman" w:eastAsia="Times New Roman" w:hAnsi="Times New Roman" w:cs="Times New Roman"/>
          <w:i/>
          <w:iCs/>
          <w:sz w:val="24"/>
          <w:szCs w:val="24"/>
          <w:lang w:val="en-GB" w:eastAsia="en-GB"/>
        </w:rPr>
        <w:t xml:space="preserve"> </w:t>
      </w:r>
      <w:proofErr w:type="spellStart"/>
      <w:r w:rsidR="007B308F" w:rsidRPr="007B308F">
        <w:rPr>
          <w:rFonts w:ascii="Times New Roman" w:eastAsia="Times New Roman" w:hAnsi="Times New Roman" w:cs="Times New Roman"/>
          <w:i/>
          <w:iCs/>
          <w:sz w:val="24"/>
          <w:szCs w:val="24"/>
          <w:lang w:val="en-GB" w:eastAsia="en-GB"/>
        </w:rPr>
        <w:t>dvv</w:t>
      </w:r>
      <w:proofErr w:type="spellEnd"/>
      <w:r w:rsidR="007B308F" w:rsidRPr="007B308F">
        <w:rPr>
          <w:rFonts w:ascii="Times New Roman" w:eastAsia="Times New Roman" w:hAnsi="Times New Roman" w:cs="Times New Roman"/>
          <w:i/>
          <w:iCs/>
          <w:sz w:val="24"/>
          <w:szCs w:val="24"/>
          <w:lang w:val="en-GB" w:eastAsia="en-GB"/>
        </w:rPr>
        <w:t xml:space="preserve"> international</w:t>
      </w:r>
      <w:r w:rsidR="007B308F" w:rsidRPr="007B308F">
        <w:rPr>
          <w:rFonts w:ascii="Times New Roman" w:eastAsia="Times New Roman" w:hAnsi="Times New Roman" w:cs="Times New Roman"/>
          <w:sz w:val="24"/>
          <w:szCs w:val="24"/>
          <w:lang w:val="en-GB" w:eastAsia="en-GB"/>
        </w:rPr>
        <w:t xml:space="preserve"> is active on a worldwide basis, </w:t>
      </w:r>
      <w:r w:rsidR="00CD7590">
        <w:rPr>
          <w:rFonts w:ascii="Times New Roman" w:eastAsia="Times New Roman" w:hAnsi="Times New Roman" w:cs="Times New Roman"/>
          <w:sz w:val="24"/>
          <w:szCs w:val="24"/>
          <w:lang w:val="en-GB" w:eastAsia="en-GB"/>
        </w:rPr>
        <w:t>F</w:t>
      </w:r>
      <w:r w:rsidR="00CD7590" w:rsidRPr="007B308F">
        <w:rPr>
          <w:rFonts w:ascii="Times New Roman" w:eastAsia="Times New Roman" w:hAnsi="Times New Roman" w:cs="Times New Roman"/>
          <w:sz w:val="24"/>
          <w:szCs w:val="24"/>
          <w:lang w:val="en-GB" w:eastAsia="en-GB"/>
        </w:rPr>
        <w:t>inanced mainly with funds from the federal budget and other donors</w:t>
      </w:r>
      <w:r w:rsidR="00CD7590">
        <w:rPr>
          <w:rFonts w:ascii="Times New Roman" w:eastAsia="Times New Roman" w:hAnsi="Times New Roman" w:cs="Times New Roman"/>
          <w:sz w:val="24"/>
          <w:szCs w:val="24"/>
          <w:lang w:val="en-GB" w:eastAsia="en-GB"/>
        </w:rPr>
        <w:t>, t</w:t>
      </w:r>
      <w:r w:rsidR="007B308F" w:rsidRPr="007B308F">
        <w:rPr>
          <w:rFonts w:ascii="Times New Roman" w:eastAsia="Times New Roman" w:hAnsi="Times New Roman" w:cs="Times New Roman"/>
          <w:sz w:val="24"/>
          <w:szCs w:val="24"/>
          <w:lang w:val="en-GB" w:eastAsia="en-GB"/>
        </w:rPr>
        <w:t>he Institute sees itself as a professional partner that brings experience and resources to joint projects and lear</w:t>
      </w:r>
      <w:r w:rsidR="00CD7590">
        <w:rPr>
          <w:rFonts w:ascii="Times New Roman" w:eastAsia="Times New Roman" w:hAnsi="Times New Roman" w:cs="Times New Roman"/>
          <w:sz w:val="24"/>
          <w:szCs w:val="24"/>
          <w:lang w:val="en-GB" w:eastAsia="en-GB"/>
        </w:rPr>
        <w:t>ns, in turn, from its partners.</w:t>
      </w:r>
    </w:p>
    <w:p w:rsidR="002724F6" w:rsidRDefault="002724F6" w:rsidP="007B308F">
      <w:pPr>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 xml:space="preserve">The work of </w:t>
      </w:r>
      <w:proofErr w:type="spellStart"/>
      <w:r w:rsidRPr="007B308F">
        <w:rPr>
          <w:rFonts w:ascii="Times New Roman" w:eastAsia="Times New Roman" w:hAnsi="Times New Roman" w:cs="Times New Roman"/>
          <w:i/>
          <w:iCs/>
          <w:sz w:val="24"/>
          <w:szCs w:val="24"/>
          <w:lang w:val="en-GB" w:eastAsia="en-GB"/>
        </w:rPr>
        <w:t>dvv</w:t>
      </w:r>
      <w:proofErr w:type="spellEnd"/>
      <w:r w:rsidRPr="007B308F">
        <w:rPr>
          <w:rFonts w:ascii="Times New Roman" w:eastAsia="Times New Roman" w:hAnsi="Times New Roman" w:cs="Times New Roman"/>
          <w:i/>
          <w:iCs/>
          <w:sz w:val="24"/>
          <w:szCs w:val="24"/>
          <w:lang w:val="en-GB" w:eastAsia="en-GB"/>
        </w:rPr>
        <w:t xml:space="preserve"> international</w:t>
      </w:r>
      <w:r w:rsidRPr="007B308F">
        <w:rPr>
          <w:rFonts w:ascii="Times New Roman" w:eastAsia="Times New Roman" w:hAnsi="Times New Roman" w:cs="Times New Roman"/>
          <w:sz w:val="24"/>
          <w:szCs w:val="24"/>
          <w:lang w:val="en-GB" w:eastAsia="en-GB"/>
        </w:rPr>
        <w:t xml:space="preserve"> is shaped by clear identification with the interests of the poorer social classes in the Institute's partner countries. Projects concentrate on basic education and literacy learning, environmental education and sustainable development, global and intercultural learning, migration and integration, health education and AIDS prevention, as well as crisis prevention and democracy education.</w:t>
      </w: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hd w:val="clear" w:color="auto" w:fill="FFFFFF"/>
        <w:spacing w:after="0" w:line="240" w:lineRule="auto"/>
        <w:rPr>
          <w:rFonts w:ascii="Times New Roman" w:eastAsia="Times New Roman" w:hAnsi="Times New Roman" w:cs="Times New Roman"/>
          <w:sz w:val="24"/>
          <w:szCs w:val="24"/>
          <w:lang w:val="en-GB" w:eastAsia="en-GB"/>
        </w:rPr>
      </w:pPr>
    </w:p>
    <w:p w:rsidR="002724F6" w:rsidRPr="007B308F" w:rsidRDefault="002724F6" w:rsidP="002724F6">
      <w:pPr>
        <w:spacing w:after="0" w:line="240" w:lineRule="auto"/>
        <w:rPr>
          <w:rFonts w:ascii="Times New Roman" w:eastAsia="Times New Roman" w:hAnsi="Times New Roman" w:cs="Times New Roman"/>
          <w:b/>
          <w:i/>
          <w:iCs/>
          <w:sz w:val="24"/>
          <w:szCs w:val="24"/>
          <w:lang w:val="en-GB" w:eastAsia="en-GB"/>
        </w:rPr>
      </w:pPr>
      <w:proofErr w:type="spellStart"/>
      <w:r w:rsidRPr="007B308F">
        <w:rPr>
          <w:rFonts w:ascii="Times New Roman" w:eastAsia="Times New Roman" w:hAnsi="Times New Roman" w:cs="Times New Roman"/>
          <w:b/>
          <w:i/>
          <w:iCs/>
          <w:sz w:val="24"/>
          <w:szCs w:val="24"/>
          <w:lang w:val="en-GB" w:eastAsia="en-GB"/>
        </w:rPr>
        <w:t>Heribert</w:t>
      </w:r>
      <w:proofErr w:type="spellEnd"/>
      <w:r w:rsidRPr="007B308F">
        <w:rPr>
          <w:rFonts w:ascii="Times New Roman" w:eastAsia="Times New Roman" w:hAnsi="Times New Roman" w:cs="Times New Roman"/>
          <w:b/>
          <w:i/>
          <w:iCs/>
          <w:sz w:val="24"/>
          <w:szCs w:val="24"/>
          <w:lang w:val="en-GB" w:eastAsia="en-GB"/>
        </w:rPr>
        <w:t xml:space="preserve"> </w:t>
      </w:r>
      <w:proofErr w:type="spellStart"/>
      <w:r w:rsidRPr="007B308F">
        <w:rPr>
          <w:rFonts w:ascii="Times New Roman" w:eastAsia="Times New Roman" w:hAnsi="Times New Roman" w:cs="Times New Roman"/>
          <w:b/>
          <w:i/>
          <w:iCs/>
          <w:sz w:val="24"/>
          <w:szCs w:val="24"/>
          <w:lang w:val="en-GB" w:eastAsia="en-GB"/>
        </w:rPr>
        <w:t>Hinzen</w:t>
      </w:r>
      <w:proofErr w:type="spellEnd"/>
    </w:p>
    <w:p w:rsidR="007B308F" w:rsidRPr="007B308F" w:rsidRDefault="007B308F" w:rsidP="007B308F">
      <w:pPr>
        <w:shd w:val="clear" w:color="auto" w:fill="FFFFFF"/>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hd w:val="clear" w:color="auto" w:fill="FFFFFF"/>
        <w:spacing w:after="0" w:line="240" w:lineRule="auto"/>
        <w:rPr>
          <w:rFonts w:ascii="Times New Roman" w:eastAsia="Times New Roman" w:hAnsi="Times New Roman" w:cs="Times New Roman"/>
          <w:sz w:val="24"/>
          <w:szCs w:val="24"/>
          <w:lang w:val="en-GB" w:eastAsia="en-GB"/>
        </w:rPr>
        <w:sectPr w:rsidR="007B308F" w:rsidRPr="007B308F" w:rsidSect="007B308F">
          <w:footnotePr>
            <w:numRestart w:val="eachSect"/>
          </w:footnotePr>
          <w:pgSz w:w="11906" w:h="16838" w:code="9"/>
          <w:pgMar w:top="1440" w:right="1440" w:bottom="1440" w:left="1440" w:header="709" w:footer="709" w:gutter="0"/>
          <w:cols w:space="708"/>
          <w:docGrid w:linePitch="360"/>
        </w:sectPr>
      </w:pPr>
    </w:p>
    <w:p w:rsidR="007B308F" w:rsidRPr="00CD7590" w:rsidRDefault="007B308F" w:rsidP="00806C41">
      <w:pPr>
        <w:shd w:val="clear" w:color="auto" w:fill="F2F2F2" w:themeFill="background1" w:themeFillShade="F2"/>
        <w:spacing w:after="0" w:line="240" w:lineRule="auto"/>
        <w:jc w:val="center"/>
        <w:outlineLvl w:val="1"/>
        <w:rPr>
          <w:rFonts w:ascii="Calibri" w:eastAsia="Times New Roman" w:hAnsi="Calibri" w:cs="Calibri"/>
          <w:b/>
          <w:sz w:val="36"/>
          <w:szCs w:val="36"/>
          <w:lang w:val="en-GB" w:eastAsia="en-GB"/>
        </w:rPr>
      </w:pPr>
      <w:r w:rsidRPr="00CD7590">
        <w:rPr>
          <w:rFonts w:ascii="Calibri" w:eastAsia="Times New Roman" w:hAnsi="Calibri" w:cs="Calibri"/>
          <w:b/>
          <w:sz w:val="36"/>
          <w:szCs w:val="36"/>
          <w:lang w:val="en-GB" w:eastAsia="en-GB"/>
        </w:rPr>
        <w:lastRenderedPageBreak/>
        <w:t xml:space="preserve">East Asia Forum for Adult Education </w:t>
      </w:r>
      <w:r w:rsidR="00CD7590">
        <w:rPr>
          <w:rFonts w:ascii="Calibri" w:eastAsia="Times New Roman" w:hAnsi="Calibri" w:cs="Calibri"/>
          <w:b/>
          <w:sz w:val="36"/>
          <w:szCs w:val="36"/>
          <w:lang w:val="en-GB" w:eastAsia="en-GB"/>
        </w:rPr>
        <w:br/>
        <w:t>(</w:t>
      </w:r>
      <w:proofErr w:type="spellStart"/>
      <w:r w:rsidR="00CD7590">
        <w:rPr>
          <w:rFonts w:ascii="Calibri" w:eastAsia="Times New Roman" w:hAnsi="Calibri" w:cs="Calibri"/>
          <w:b/>
          <w:sz w:val="36"/>
          <w:szCs w:val="36"/>
          <w:lang w:val="en-GB" w:eastAsia="en-GB"/>
        </w:rPr>
        <w:t>EAFAE</w:t>
      </w:r>
      <w:proofErr w:type="spellEnd"/>
      <w:r w:rsidR="00CD7590">
        <w:rPr>
          <w:rFonts w:ascii="Calibri" w:eastAsia="Times New Roman" w:hAnsi="Calibri" w:cs="Calibri"/>
          <w:b/>
          <w:sz w:val="36"/>
          <w:szCs w:val="36"/>
          <w:lang w:val="en-GB" w:eastAsia="en-GB"/>
        </w:rPr>
        <w:t>)</w:t>
      </w:r>
    </w:p>
    <w:p w:rsidR="007B308F" w:rsidRPr="007B308F" w:rsidRDefault="007B308F" w:rsidP="007B308F">
      <w:pPr>
        <w:spacing w:after="0" w:line="240" w:lineRule="auto"/>
        <w:jc w:val="center"/>
        <w:rPr>
          <w:rFonts w:ascii="Times New Roman" w:eastAsia="Times New Roman" w:hAnsi="Times New Roman" w:cs="Times New Roman"/>
          <w:b/>
          <w:sz w:val="32"/>
          <w:szCs w:val="32"/>
          <w:lang w:val="en-US" w:eastAsia="en-GB"/>
        </w:rPr>
      </w:pP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pacing w:after="0" w:line="240" w:lineRule="auto"/>
        <w:rPr>
          <w:rFonts w:ascii="Times New Roman" w:eastAsia="Calibri" w:hAnsi="Times New Roman" w:cs="Times New Roman"/>
          <w:sz w:val="24"/>
          <w:szCs w:val="24"/>
          <w:lang w:val="en-GB"/>
        </w:rPr>
      </w:pPr>
    </w:p>
    <w:p w:rsidR="007B308F" w:rsidRPr="007B308F" w:rsidRDefault="007B308F" w:rsidP="007B308F">
      <w:pPr>
        <w:spacing w:after="0" w:line="240" w:lineRule="auto"/>
        <w:rPr>
          <w:rFonts w:ascii="Times New Roman" w:eastAsia="Calibri" w:hAnsi="Times New Roman" w:cs="Times New Roman"/>
          <w:sz w:val="24"/>
          <w:szCs w:val="24"/>
          <w:lang w:val="en-US" w:eastAsia="zh-CN"/>
        </w:rPr>
      </w:pPr>
      <w:r w:rsidRPr="007B308F">
        <w:rPr>
          <w:rFonts w:ascii="Times New Roman" w:eastAsia="Calibri" w:hAnsi="Times New Roman" w:cs="Times New Roman"/>
          <w:sz w:val="24"/>
          <w:szCs w:val="24"/>
          <w:lang w:val="en-US"/>
        </w:rPr>
        <w:t>East Asia Forum for Adult Education (</w:t>
      </w:r>
      <w:proofErr w:type="spellStart"/>
      <w:r w:rsidRPr="007B308F">
        <w:rPr>
          <w:rFonts w:ascii="Times New Roman" w:eastAsia="Calibri" w:hAnsi="Times New Roman" w:cs="Times New Roman"/>
          <w:sz w:val="24"/>
          <w:szCs w:val="24"/>
          <w:lang w:val="en-US"/>
        </w:rPr>
        <w:t>EAFAE</w:t>
      </w:r>
      <w:proofErr w:type="spellEnd"/>
      <w:r w:rsidRPr="007B308F">
        <w:rPr>
          <w:rFonts w:ascii="Times New Roman" w:eastAsia="Calibri" w:hAnsi="Times New Roman" w:cs="Times New Roman"/>
          <w:sz w:val="24"/>
          <w:szCs w:val="24"/>
          <w:lang w:val="en-US"/>
        </w:rPr>
        <w:t xml:space="preserve">) is a regional grouping of 7 countries </w:t>
      </w:r>
      <w:r w:rsidRPr="007B308F">
        <w:rPr>
          <w:rFonts w:ascii="Times New Roman" w:eastAsia="Calibri" w:hAnsi="Times New Roman" w:cs="Times New Roman"/>
          <w:sz w:val="24"/>
          <w:szCs w:val="24"/>
          <w:lang w:val="en-US" w:eastAsia="zh-CN"/>
        </w:rPr>
        <w:t xml:space="preserve">regions </w:t>
      </w:r>
      <w:r w:rsidRPr="007B308F">
        <w:rPr>
          <w:rFonts w:ascii="Times New Roman" w:eastAsia="Calibri" w:hAnsi="Times New Roman" w:cs="Times New Roman"/>
          <w:sz w:val="24"/>
          <w:szCs w:val="24"/>
          <w:lang w:val="en-US"/>
        </w:rPr>
        <w:t xml:space="preserve">namely: Korea, Japan, China, Singapore, Taiwan, Hong Kong </w:t>
      </w:r>
      <w:r w:rsidRPr="007B308F">
        <w:rPr>
          <w:rFonts w:ascii="Times New Roman" w:eastAsia="Calibri" w:hAnsi="Times New Roman" w:cs="Times New Roman"/>
          <w:sz w:val="24"/>
          <w:szCs w:val="24"/>
          <w:lang w:val="en-US" w:eastAsia="zh-CN"/>
        </w:rPr>
        <w:t>SAR</w:t>
      </w:r>
      <w:r w:rsidRPr="007B308F">
        <w:rPr>
          <w:rFonts w:ascii="Times New Roman" w:eastAsia="Calibri" w:hAnsi="Times New Roman" w:cs="Times New Roman"/>
          <w:sz w:val="24"/>
          <w:szCs w:val="24"/>
          <w:vertAlign w:val="superscript"/>
          <w:lang w:val="en-US" w:eastAsia="zh-CN"/>
        </w:rPr>
        <w:footnoteReference w:id="4"/>
      </w:r>
      <w:r w:rsidRPr="007B308F">
        <w:rPr>
          <w:rFonts w:ascii="Times New Roman" w:eastAsia="Calibri" w:hAnsi="Times New Roman" w:cs="Times New Roman"/>
          <w:sz w:val="24"/>
          <w:szCs w:val="24"/>
          <w:lang w:val="en-US" w:eastAsia="zh-CN"/>
        </w:rPr>
        <w:t xml:space="preserve"> </w:t>
      </w:r>
      <w:r w:rsidRPr="007B308F">
        <w:rPr>
          <w:rFonts w:ascii="Times New Roman" w:eastAsia="Calibri" w:hAnsi="Times New Roman" w:cs="Times New Roman"/>
          <w:sz w:val="24"/>
          <w:szCs w:val="24"/>
          <w:lang w:val="en-US"/>
        </w:rPr>
        <w:t>and Macau.</w:t>
      </w:r>
      <w:r w:rsidRPr="007B308F">
        <w:rPr>
          <w:rFonts w:ascii="Times New Roman" w:eastAsia="Calibri" w:hAnsi="Times New Roman" w:cs="Times New Roman"/>
          <w:sz w:val="24"/>
          <w:szCs w:val="24"/>
          <w:lang w:val="en-US" w:eastAsia="zh-CN"/>
        </w:rPr>
        <w:t xml:space="preserve"> </w:t>
      </w:r>
    </w:p>
    <w:p w:rsidR="007B308F" w:rsidRPr="007B308F" w:rsidRDefault="007B308F" w:rsidP="007B308F">
      <w:pPr>
        <w:spacing w:after="0" w:line="240" w:lineRule="auto"/>
        <w:ind w:left="360" w:hangingChars="150" w:hanging="360"/>
        <w:rPr>
          <w:rFonts w:ascii="Times New Roman" w:eastAsia="Calibri" w:hAnsi="Times New Roman" w:cs="Times New Roman"/>
          <w:sz w:val="24"/>
          <w:szCs w:val="24"/>
          <w:lang w:val="en-US" w:eastAsia="zh-CN"/>
        </w:rPr>
      </w:pPr>
    </w:p>
    <w:p w:rsidR="007B308F" w:rsidRPr="007B308F" w:rsidRDefault="007B308F" w:rsidP="007B308F">
      <w:pPr>
        <w:spacing w:after="0" w:line="240" w:lineRule="auto"/>
        <w:rPr>
          <w:rFonts w:ascii="Times New Roman" w:eastAsia="Calibri" w:hAnsi="Times New Roman" w:cs="Times New Roman"/>
          <w:sz w:val="24"/>
          <w:szCs w:val="24"/>
          <w:lang w:val="en-US"/>
        </w:rPr>
      </w:pPr>
      <w:r w:rsidRPr="007B308F">
        <w:rPr>
          <w:rFonts w:ascii="Times New Roman" w:eastAsia="Calibri" w:hAnsi="Times New Roman" w:cs="Times New Roman"/>
          <w:sz w:val="24"/>
          <w:szCs w:val="24"/>
          <w:lang w:val="en-US" w:eastAsia="zh-CN"/>
        </w:rPr>
        <w:t xml:space="preserve">SAR </w:t>
      </w:r>
      <w:r w:rsidRPr="007B308F">
        <w:rPr>
          <w:rFonts w:ascii="Times New Roman" w:eastAsia="Calibri" w:hAnsi="Times New Roman" w:cs="Times New Roman"/>
          <w:sz w:val="24"/>
          <w:szCs w:val="24"/>
          <w:lang w:val="en-US"/>
        </w:rPr>
        <w:t xml:space="preserve">as an </w:t>
      </w:r>
      <w:r w:rsidRPr="007B308F">
        <w:rPr>
          <w:rFonts w:ascii="Times New Roman" w:eastAsia="Calibri" w:hAnsi="Times New Roman" w:cs="Times New Roman"/>
          <w:sz w:val="24"/>
          <w:szCs w:val="24"/>
          <w:lang w:val="en-US" w:eastAsia="zh-CN"/>
        </w:rPr>
        <w:t>East Asian</w:t>
      </w:r>
      <w:r w:rsidRPr="007B308F">
        <w:rPr>
          <w:rFonts w:ascii="Times New Roman" w:eastAsia="Calibri" w:hAnsi="Times New Roman" w:cs="Times New Roman"/>
          <w:sz w:val="24"/>
          <w:szCs w:val="24"/>
          <w:lang w:val="en-US"/>
        </w:rPr>
        <w:t xml:space="preserve"> hub fo</w:t>
      </w:r>
      <w:r w:rsidRPr="007B308F">
        <w:rPr>
          <w:rFonts w:ascii="Times New Roman" w:eastAsia="Calibri" w:hAnsi="Times New Roman" w:cs="Times New Roman"/>
          <w:sz w:val="24"/>
          <w:szCs w:val="24"/>
          <w:lang w:val="en-US" w:eastAsia="zh-CN"/>
        </w:rPr>
        <w:t xml:space="preserve">r </w:t>
      </w:r>
      <w:r w:rsidRPr="007B308F">
        <w:rPr>
          <w:rFonts w:ascii="Times New Roman" w:eastAsia="Calibri" w:hAnsi="Times New Roman" w:cs="Times New Roman"/>
          <w:sz w:val="24"/>
          <w:szCs w:val="24"/>
          <w:lang w:val="en-US"/>
        </w:rPr>
        <w:t xml:space="preserve">lifelong learning educators, professionals, and practitioners. </w:t>
      </w:r>
    </w:p>
    <w:p w:rsidR="007B308F" w:rsidRPr="007B308F" w:rsidRDefault="007B308F" w:rsidP="007B308F">
      <w:pPr>
        <w:spacing w:after="0" w:line="240" w:lineRule="auto"/>
        <w:ind w:left="360" w:hangingChars="150" w:hanging="360"/>
        <w:rPr>
          <w:rFonts w:ascii="Times New Roman" w:eastAsia="Calibri" w:hAnsi="Times New Roman" w:cs="Times New Roman"/>
          <w:sz w:val="24"/>
          <w:szCs w:val="24"/>
          <w:lang w:val="en-US"/>
        </w:rPr>
      </w:pPr>
    </w:p>
    <w:p w:rsidR="007B308F" w:rsidRPr="007B308F" w:rsidRDefault="007B308F" w:rsidP="007B308F">
      <w:pPr>
        <w:spacing w:after="0" w:line="240" w:lineRule="auto"/>
        <w:rPr>
          <w:rFonts w:ascii="Times New Roman" w:eastAsia="Calibri" w:hAnsi="Times New Roman" w:cs="Times New Roman"/>
          <w:sz w:val="24"/>
          <w:szCs w:val="24"/>
          <w:lang w:val="en-US" w:eastAsia="zh-CN"/>
        </w:rPr>
      </w:pPr>
      <w:r w:rsidRPr="007B308F">
        <w:rPr>
          <w:rFonts w:ascii="Times New Roman" w:eastAsia="Calibri" w:hAnsi="Times New Roman" w:cs="Times New Roman"/>
          <w:sz w:val="24"/>
          <w:szCs w:val="24"/>
          <w:lang w:val="en-US"/>
        </w:rPr>
        <w:t>Formed in 1993, its objectives are:</w:t>
      </w:r>
      <w:r w:rsidRPr="007B308F">
        <w:rPr>
          <w:rFonts w:ascii="Times New Roman" w:eastAsia="Calibri" w:hAnsi="Times New Roman" w:cs="Times New Roman"/>
          <w:sz w:val="24"/>
          <w:szCs w:val="24"/>
          <w:lang w:val="en-US" w:eastAsia="zh-CN"/>
        </w:rPr>
        <w:t xml:space="preserve"> </w:t>
      </w:r>
      <w:r w:rsidRPr="007B308F">
        <w:rPr>
          <w:rFonts w:ascii="Times New Roman" w:eastAsia="Calibri" w:hAnsi="Times New Roman" w:cs="Times New Roman"/>
          <w:sz w:val="24"/>
          <w:szCs w:val="24"/>
          <w:lang w:val="en-US"/>
        </w:rPr>
        <w:t>cooperation among practitioners, administrators</w:t>
      </w:r>
      <w:r w:rsidRPr="007B308F">
        <w:rPr>
          <w:rFonts w:ascii="Times New Roman" w:eastAsia="Calibri" w:hAnsi="Times New Roman" w:cs="Times New Roman"/>
          <w:sz w:val="24"/>
          <w:szCs w:val="24"/>
          <w:lang w:val="en-US" w:eastAsia="zh-CN"/>
        </w:rPr>
        <w:t xml:space="preserve"> and </w:t>
      </w:r>
      <w:r w:rsidRPr="007B308F">
        <w:rPr>
          <w:rFonts w:ascii="Times New Roman" w:eastAsia="Calibri" w:hAnsi="Times New Roman" w:cs="Times New Roman"/>
          <w:sz w:val="24"/>
          <w:szCs w:val="24"/>
          <w:lang w:val="en-US"/>
        </w:rPr>
        <w:t xml:space="preserve">scholars working for </w:t>
      </w:r>
      <w:r w:rsidRPr="007B308F">
        <w:rPr>
          <w:rFonts w:ascii="Times New Roman" w:eastAsia="Calibri" w:hAnsi="Times New Roman" w:cs="Times New Roman"/>
          <w:sz w:val="24"/>
          <w:szCs w:val="24"/>
          <w:lang w:val="en-US" w:eastAsia="zh-CN"/>
        </w:rPr>
        <w:t xml:space="preserve">adult Education and </w:t>
      </w:r>
      <w:r w:rsidRPr="007B308F">
        <w:rPr>
          <w:rFonts w:ascii="Times New Roman" w:eastAsia="Calibri" w:hAnsi="Times New Roman" w:cs="Times New Roman"/>
          <w:sz w:val="24"/>
          <w:szCs w:val="24"/>
          <w:lang w:val="en-US"/>
        </w:rPr>
        <w:t>lifelong learning</w:t>
      </w:r>
      <w:r w:rsidRPr="007B308F">
        <w:rPr>
          <w:rFonts w:ascii="Times New Roman" w:eastAsia="Calibri" w:hAnsi="Times New Roman" w:cs="Times New Roman"/>
          <w:sz w:val="24"/>
          <w:szCs w:val="24"/>
          <w:lang w:val="en-US" w:eastAsia="zh-CN"/>
        </w:rPr>
        <w:t xml:space="preserve"> in industrialized and urbanized areas</w:t>
      </w:r>
      <w:r w:rsidRPr="007B308F">
        <w:rPr>
          <w:rFonts w:ascii="Times New Roman" w:eastAsia="Calibri" w:hAnsi="Times New Roman" w:cs="Times New Roman"/>
          <w:sz w:val="24"/>
          <w:szCs w:val="24"/>
          <w:lang w:val="en-US"/>
        </w:rPr>
        <w:t>.</w:t>
      </w:r>
      <w:r w:rsidRPr="007B308F">
        <w:rPr>
          <w:rFonts w:ascii="Times New Roman" w:eastAsia="Calibri" w:hAnsi="Times New Roman" w:cs="Times New Roman"/>
          <w:sz w:val="24"/>
          <w:szCs w:val="24"/>
          <w:lang w:val="en-US" w:eastAsia="zh-CN"/>
        </w:rPr>
        <w:t xml:space="preserve"> </w:t>
      </w:r>
      <w:r w:rsidRPr="007B308F">
        <w:rPr>
          <w:rFonts w:ascii="Times New Roman" w:eastAsia="Calibri" w:hAnsi="Times New Roman" w:cs="Times New Roman"/>
          <w:sz w:val="24"/>
          <w:szCs w:val="24"/>
          <w:lang w:val="en-US"/>
        </w:rPr>
        <w:t>It seeks to exchange information to promote lifelong learning in government agencies, institutions of learning and learning communities, and the sharing of studies on issues and concerns of adult learning in East Asia</w:t>
      </w:r>
      <w:r w:rsidRPr="007B308F">
        <w:rPr>
          <w:rFonts w:ascii="Times New Roman" w:eastAsia="Calibri" w:hAnsi="Times New Roman" w:cs="Times New Roman"/>
          <w:sz w:val="24"/>
          <w:szCs w:val="24"/>
          <w:lang w:val="en-US" w:eastAsia="zh-CN"/>
        </w:rPr>
        <w:t>n</w:t>
      </w:r>
      <w:r w:rsidRPr="007B308F">
        <w:rPr>
          <w:rFonts w:ascii="Times New Roman" w:eastAsia="Calibri" w:hAnsi="Times New Roman" w:cs="Times New Roman"/>
          <w:sz w:val="24"/>
          <w:szCs w:val="24"/>
          <w:lang w:val="en-US"/>
        </w:rPr>
        <w:t xml:space="preserve"> countries</w:t>
      </w:r>
      <w:r w:rsidRPr="007B308F">
        <w:rPr>
          <w:rFonts w:ascii="Times New Roman" w:eastAsia="Calibri" w:hAnsi="Times New Roman" w:cs="Times New Roman"/>
          <w:sz w:val="24"/>
          <w:szCs w:val="24"/>
          <w:lang w:val="en-US" w:eastAsia="zh-CN"/>
        </w:rPr>
        <w:t>/regions</w:t>
      </w:r>
      <w:r w:rsidRPr="007B308F">
        <w:rPr>
          <w:rFonts w:ascii="Times New Roman" w:eastAsia="Calibri" w:hAnsi="Times New Roman" w:cs="Times New Roman"/>
          <w:sz w:val="24"/>
          <w:szCs w:val="24"/>
          <w:lang w:val="en-US"/>
        </w:rPr>
        <w:t>.</w:t>
      </w:r>
    </w:p>
    <w:p w:rsidR="007B308F" w:rsidRPr="007B308F" w:rsidRDefault="007B308F" w:rsidP="007B308F">
      <w:pPr>
        <w:spacing w:after="0" w:line="240" w:lineRule="auto"/>
        <w:rPr>
          <w:rFonts w:ascii="Times New Roman" w:eastAsia="Calibri" w:hAnsi="Times New Roman" w:cs="Times New Roman"/>
          <w:sz w:val="24"/>
          <w:szCs w:val="24"/>
          <w:lang w:val="en-GB"/>
        </w:rPr>
      </w:pPr>
    </w:p>
    <w:p w:rsidR="007B308F" w:rsidRPr="00CD7590" w:rsidRDefault="00CD7590" w:rsidP="007B308F">
      <w:pPr>
        <w:spacing w:after="0" w:line="240" w:lineRule="auto"/>
        <w:rPr>
          <w:rFonts w:ascii="Times New Roman" w:eastAsia="Calibri" w:hAnsi="Times New Roman" w:cs="Times New Roman"/>
          <w:sz w:val="24"/>
          <w:szCs w:val="24"/>
          <w:lang w:val="en-US"/>
        </w:rPr>
      </w:pPr>
      <w:r w:rsidRPr="00CD7590">
        <w:rPr>
          <w:rFonts w:ascii="Times New Roman" w:eastAsia="Calibri" w:hAnsi="Times New Roman" w:cs="Times New Roman"/>
          <w:sz w:val="24"/>
          <w:szCs w:val="24"/>
          <w:lang w:val="en-US"/>
        </w:rPr>
        <w:t xml:space="preserve">Amongst its activities, </w:t>
      </w:r>
      <w:proofErr w:type="spellStart"/>
      <w:r w:rsidRPr="00CD7590">
        <w:rPr>
          <w:rFonts w:ascii="Times New Roman" w:eastAsia="Calibri" w:hAnsi="Times New Roman" w:cs="Times New Roman"/>
          <w:sz w:val="24"/>
          <w:szCs w:val="24"/>
          <w:lang w:val="en-US"/>
        </w:rPr>
        <w:t>EAFAA</w:t>
      </w:r>
      <w:proofErr w:type="spellEnd"/>
      <w:r>
        <w:rPr>
          <w:rFonts w:ascii="Times New Roman" w:eastAsia="Calibri" w:hAnsi="Times New Roman" w:cs="Times New Roman"/>
          <w:sz w:val="24"/>
          <w:szCs w:val="24"/>
          <w:lang w:val="en-US"/>
        </w:rPr>
        <w:t>:</w:t>
      </w:r>
    </w:p>
    <w:p w:rsidR="007B308F" w:rsidRPr="007B308F" w:rsidRDefault="007B308F" w:rsidP="007B308F">
      <w:pPr>
        <w:numPr>
          <w:ilvl w:val="0"/>
          <w:numId w:val="8"/>
        </w:numPr>
        <w:spacing w:before="120" w:after="0" w:line="240" w:lineRule="auto"/>
        <w:ind w:left="714" w:hanging="357"/>
        <w:rPr>
          <w:rFonts w:ascii="Times New Roman" w:eastAsia="Calibri" w:hAnsi="Times New Roman" w:cs="Times New Roman"/>
          <w:sz w:val="24"/>
          <w:szCs w:val="24"/>
          <w:lang w:val="en-GB"/>
        </w:rPr>
      </w:pPr>
      <w:r w:rsidRPr="007B308F">
        <w:rPr>
          <w:rFonts w:ascii="Times New Roman" w:eastAsia="Calibri" w:hAnsi="Times New Roman" w:cs="Times New Roman"/>
          <w:sz w:val="24"/>
          <w:szCs w:val="24"/>
          <w:lang w:val="en-GB"/>
        </w:rPr>
        <w:t>holds its annual meeting amongst member countries to discuss issues of lifelong le</w:t>
      </w:r>
      <w:r w:rsidR="00CD7590">
        <w:rPr>
          <w:rFonts w:ascii="Times New Roman" w:eastAsia="Calibri" w:hAnsi="Times New Roman" w:cs="Times New Roman"/>
          <w:sz w:val="24"/>
          <w:szCs w:val="24"/>
          <w:lang w:val="en-GB"/>
        </w:rPr>
        <w:t>arning, and sharing experiences</w:t>
      </w:r>
      <w:r w:rsidRPr="007B308F">
        <w:rPr>
          <w:rFonts w:ascii="Times New Roman" w:eastAsia="Calibri" w:hAnsi="Times New Roman" w:cs="Times New Roman"/>
          <w:sz w:val="24"/>
          <w:szCs w:val="24"/>
          <w:lang w:val="en-GB"/>
        </w:rPr>
        <w:t xml:space="preserve">  </w:t>
      </w:r>
    </w:p>
    <w:p w:rsidR="007B308F" w:rsidRPr="007B308F" w:rsidRDefault="007B308F" w:rsidP="007B308F">
      <w:pPr>
        <w:numPr>
          <w:ilvl w:val="0"/>
          <w:numId w:val="8"/>
        </w:numPr>
        <w:spacing w:before="120" w:after="0" w:line="240" w:lineRule="auto"/>
        <w:ind w:left="714" w:hanging="357"/>
        <w:rPr>
          <w:rFonts w:ascii="Times New Roman" w:eastAsia="Calibri" w:hAnsi="Times New Roman" w:cs="Times New Roman"/>
          <w:sz w:val="24"/>
          <w:szCs w:val="24"/>
          <w:lang w:val="en-GB"/>
        </w:rPr>
      </w:pPr>
      <w:r w:rsidRPr="007B308F">
        <w:rPr>
          <w:rFonts w:ascii="Times New Roman" w:eastAsia="Calibri" w:hAnsi="Times New Roman" w:cs="Times New Roman"/>
          <w:sz w:val="24"/>
          <w:szCs w:val="24"/>
          <w:lang w:val="en-GB"/>
        </w:rPr>
        <w:t>holds exchange visits between member countries</w:t>
      </w:r>
      <w:r w:rsidRPr="007B308F">
        <w:rPr>
          <w:rFonts w:ascii="Times New Roman" w:eastAsia="Calibri" w:hAnsi="Times New Roman" w:cs="Times New Roman"/>
          <w:sz w:val="24"/>
          <w:szCs w:val="24"/>
          <w:lang w:val="en-GB" w:eastAsia="zh-CN"/>
        </w:rPr>
        <w:t xml:space="preserve"> and regions,</w:t>
      </w:r>
      <w:r w:rsidRPr="007B308F">
        <w:rPr>
          <w:rFonts w:ascii="Times New Roman" w:eastAsia="Calibri" w:hAnsi="Times New Roman" w:cs="Times New Roman"/>
          <w:sz w:val="24"/>
          <w:szCs w:val="24"/>
          <w:lang w:val="en-GB"/>
        </w:rPr>
        <w:t xml:space="preserve"> recently </w:t>
      </w:r>
      <w:r w:rsidRPr="007B308F">
        <w:rPr>
          <w:rFonts w:ascii="Times New Roman" w:eastAsia="Calibri" w:hAnsi="Times New Roman" w:cs="Times New Roman"/>
          <w:sz w:val="24"/>
          <w:szCs w:val="24"/>
          <w:lang w:val="en-GB" w:eastAsia="zh-CN"/>
        </w:rPr>
        <w:t xml:space="preserve">extended to </w:t>
      </w:r>
      <w:r w:rsidR="00CD7590">
        <w:rPr>
          <w:rFonts w:ascii="Times New Roman" w:eastAsia="Calibri" w:hAnsi="Times New Roman" w:cs="Times New Roman"/>
          <w:sz w:val="24"/>
          <w:szCs w:val="24"/>
          <w:lang w:val="en-GB"/>
        </w:rPr>
        <w:t>Thailand and Malaysia</w:t>
      </w:r>
    </w:p>
    <w:p w:rsidR="007B308F" w:rsidRPr="007B308F" w:rsidRDefault="007B308F" w:rsidP="007B308F">
      <w:pPr>
        <w:numPr>
          <w:ilvl w:val="0"/>
          <w:numId w:val="8"/>
        </w:numPr>
        <w:spacing w:before="120" w:after="0" w:line="240" w:lineRule="auto"/>
        <w:ind w:left="714" w:hanging="357"/>
        <w:rPr>
          <w:rFonts w:ascii="Times New Roman" w:eastAsia="Calibri" w:hAnsi="Times New Roman" w:cs="Times New Roman"/>
          <w:sz w:val="24"/>
          <w:szCs w:val="24"/>
          <w:lang w:val="en-GB"/>
        </w:rPr>
      </w:pPr>
      <w:r w:rsidRPr="007B308F">
        <w:rPr>
          <w:rFonts w:ascii="Times New Roman" w:eastAsia="Calibri" w:hAnsi="Times New Roman" w:cs="Times New Roman"/>
          <w:sz w:val="24"/>
          <w:szCs w:val="24"/>
          <w:lang w:val="en-GB"/>
        </w:rPr>
        <w:t>ha</w:t>
      </w:r>
      <w:r w:rsidR="00CD7590">
        <w:rPr>
          <w:rFonts w:ascii="Times New Roman" w:eastAsia="Calibri" w:hAnsi="Times New Roman" w:cs="Times New Roman"/>
          <w:sz w:val="24"/>
          <w:szCs w:val="24"/>
          <w:lang w:val="en-GB"/>
        </w:rPr>
        <w:t>s</w:t>
      </w:r>
      <w:r w:rsidRPr="007B308F">
        <w:rPr>
          <w:rFonts w:ascii="Times New Roman" w:eastAsia="Calibri" w:hAnsi="Times New Roman" w:cs="Times New Roman"/>
          <w:sz w:val="24"/>
          <w:szCs w:val="24"/>
          <w:lang w:val="en-GB"/>
        </w:rPr>
        <w:t xml:space="preserve"> members participat</w:t>
      </w:r>
      <w:r w:rsidR="00CD7590">
        <w:rPr>
          <w:rFonts w:ascii="Times New Roman" w:eastAsia="Calibri" w:hAnsi="Times New Roman" w:cs="Times New Roman"/>
          <w:sz w:val="24"/>
          <w:szCs w:val="24"/>
          <w:lang w:val="en-GB"/>
        </w:rPr>
        <w:t>ing</w:t>
      </w:r>
      <w:r w:rsidRPr="007B308F">
        <w:rPr>
          <w:rFonts w:ascii="Times New Roman" w:eastAsia="Calibri" w:hAnsi="Times New Roman" w:cs="Times New Roman"/>
          <w:sz w:val="24"/>
          <w:szCs w:val="24"/>
          <w:lang w:val="en-GB"/>
        </w:rPr>
        <w:t xml:space="preserve"> in Lifelong Learning Festivals</w:t>
      </w:r>
      <w:r w:rsidRPr="007B308F">
        <w:rPr>
          <w:rFonts w:ascii="Times New Roman" w:eastAsia="Calibri" w:hAnsi="Times New Roman" w:cs="Times New Roman"/>
          <w:sz w:val="24"/>
          <w:szCs w:val="24"/>
          <w:lang w:val="en-GB" w:eastAsia="zh-CN"/>
        </w:rPr>
        <w:t xml:space="preserve"> </w:t>
      </w:r>
      <w:r w:rsidRPr="007B308F">
        <w:rPr>
          <w:rFonts w:ascii="Times New Roman" w:eastAsia="Calibri" w:hAnsi="Times New Roman" w:cs="Times New Roman"/>
          <w:sz w:val="24"/>
          <w:szCs w:val="24"/>
          <w:lang w:val="en-GB"/>
        </w:rPr>
        <w:t xml:space="preserve">in Korea, Japan and Taiwan </w:t>
      </w:r>
    </w:p>
    <w:p w:rsidR="007B308F" w:rsidRPr="007B308F" w:rsidRDefault="00CD7590" w:rsidP="007B308F">
      <w:pPr>
        <w:numPr>
          <w:ilvl w:val="0"/>
          <w:numId w:val="8"/>
        </w:numPr>
        <w:spacing w:before="120" w:after="0" w:line="240" w:lineRule="auto"/>
        <w:ind w:left="714" w:hanging="357"/>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has</w:t>
      </w:r>
      <w:r w:rsidR="007B308F" w:rsidRPr="007B308F">
        <w:rPr>
          <w:rFonts w:ascii="Times New Roman" w:eastAsia="Calibri" w:hAnsi="Times New Roman" w:cs="Times New Roman"/>
          <w:sz w:val="24"/>
          <w:szCs w:val="24"/>
          <w:lang w:val="en-GB"/>
        </w:rPr>
        <w:t xml:space="preserve"> representatives present papers at regional conferences; </w:t>
      </w:r>
      <w:r w:rsidR="007B308F" w:rsidRPr="007B308F">
        <w:rPr>
          <w:rFonts w:ascii="Times New Roman" w:eastAsia="Calibri" w:hAnsi="Times New Roman" w:cs="Times New Roman"/>
          <w:sz w:val="24"/>
          <w:szCs w:val="24"/>
          <w:lang w:val="en-GB" w:eastAsia="zh-CN"/>
        </w:rPr>
        <w:t xml:space="preserve">e.g. senior citizens’ lifelong </w:t>
      </w:r>
      <w:r w:rsidR="007B308F" w:rsidRPr="007B308F">
        <w:rPr>
          <w:rFonts w:ascii="Times New Roman" w:eastAsia="Calibri" w:hAnsi="Times New Roman" w:cs="Times New Roman"/>
          <w:sz w:val="24"/>
          <w:szCs w:val="24"/>
          <w:lang w:val="en-GB"/>
        </w:rPr>
        <w:t>learning,</w:t>
      </w:r>
      <w:r w:rsidR="007B308F" w:rsidRPr="007B308F">
        <w:rPr>
          <w:rFonts w:ascii="Times New Roman" w:eastAsia="Calibri" w:hAnsi="Times New Roman" w:cs="Times New Roman"/>
          <w:sz w:val="24"/>
          <w:szCs w:val="24"/>
          <w:lang w:val="en-GB" w:eastAsia="zh-CN"/>
        </w:rPr>
        <w:t xml:space="preserve"> </w:t>
      </w:r>
      <w:r w:rsidR="007B308F" w:rsidRPr="007B308F">
        <w:rPr>
          <w:rFonts w:ascii="Times New Roman" w:eastAsia="Calibri" w:hAnsi="Times New Roman" w:cs="Times New Roman"/>
          <w:sz w:val="24"/>
          <w:szCs w:val="24"/>
          <w:lang w:val="en-GB"/>
        </w:rPr>
        <w:t>U3As (Universities of the Third Age) in Asia.</w:t>
      </w:r>
    </w:p>
    <w:p w:rsidR="007B308F" w:rsidRDefault="007B308F" w:rsidP="007B308F">
      <w:pPr>
        <w:spacing w:after="0" w:line="240" w:lineRule="auto"/>
        <w:rPr>
          <w:rFonts w:ascii="Times New Roman" w:eastAsia="Times New Roman" w:hAnsi="Times New Roman" w:cs="Times New Roman"/>
          <w:sz w:val="24"/>
          <w:szCs w:val="24"/>
          <w:lang w:val="en-GB" w:eastAsia="en-GB"/>
        </w:rPr>
      </w:pPr>
    </w:p>
    <w:p w:rsidR="00CD7590" w:rsidRDefault="00CD7590" w:rsidP="00CD7590">
      <w:pPr>
        <w:spacing w:after="0" w:line="240" w:lineRule="auto"/>
        <w:rPr>
          <w:rFonts w:ascii="Times New Roman" w:eastAsia="Times New Roman" w:hAnsi="Times New Roman" w:cs="Times New Roman"/>
          <w:b/>
          <w:i/>
          <w:sz w:val="24"/>
          <w:szCs w:val="24"/>
          <w:lang w:val="en-GB" w:eastAsia="en-GB"/>
        </w:rPr>
      </w:pPr>
    </w:p>
    <w:p w:rsidR="00CD7590" w:rsidRPr="00593D4A" w:rsidRDefault="00CD7590" w:rsidP="007B308F">
      <w:pPr>
        <w:spacing w:after="0" w:line="240" w:lineRule="auto"/>
        <w:rPr>
          <w:rFonts w:ascii="Times New Roman" w:eastAsia="Times New Roman" w:hAnsi="Times New Roman" w:cs="Times New Roman"/>
          <w:b/>
          <w:i/>
          <w:sz w:val="24"/>
          <w:szCs w:val="24"/>
          <w:lang w:val="en-GB" w:eastAsia="en-GB"/>
        </w:rPr>
        <w:sectPr w:rsidR="00CD7590" w:rsidRPr="00593D4A" w:rsidSect="007B308F">
          <w:footnotePr>
            <w:numRestart w:val="eachSect"/>
          </w:footnotePr>
          <w:pgSz w:w="11906" w:h="16838" w:code="9"/>
          <w:pgMar w:top="1440" w:right="1440" w:bottom="1440" w:left="1440" w:header="709" w:footer="709" w:gutter="0"/>
          <w:cols w:space="708"/>
          <w:docGrid w:linePitch="360"/>
        </w:sectPr>
      </w:pPr>
      <w:r>
        <w:rPr>
          <w:rFonts w:ascii="Times New Roman" w:eastAsia="Times New Roman" w:hAnsi="Times New Roman" w:cs="Times New Roman"/>
          <w:b/>
          <w:i/>
          <w:sz w:val="24"/>
          <w:szCs w:val="24"/>
          <w:lang w:val="en-GB" w:eastAsia="en-GB"/>
        </w:rPr>
        <w:t>T</w:t>
      </w:r>
      <w:r w:rsidRPr="007B308F">
        <w:rPr>
          <w:rFonts w:ascii="Times New Roman" w:eastAsia="Times New Roman" w:hAnsi="Times New Roman" w:cs="Times New Roman"/>
          <w:b/>
          <w:i/>
          <w:sz w:val="24"/>
          <w:szCs w:val="24"/>
          <w:lang w:val="en-GB" w:eastAsia="en-GB"/>
        </w:rPr>
        <w:t xml:space="preserve">homas </w:t>
      </w:r>
      <w:proofErr w:type="spellStart"/>
      <w:r w:rsidRPr="007B308F">
        <w:rPr>
          <w:rFonts w:ascii="Times New Roman" w:eastAsia="Times New Roman" w:hAnsi="Times New Roman" w:cs="Times New Roman"/>
          <w:b/>
          <w:i/>
          <w:sz w:val="24"/>
          <w:szCs w:val="24"/>
          <w:lang w:val="en-GB" w:eastAsia="en-GB"/>
        </w:rPr>
        <w:t>Kuan</w:t>
      </w:r>
      <w:proofErr w:type="spellEnd"/>
    </w:p>
    <w:p w:rsidR="007B308F" w:rsidRPr="007B308F" w:rsidRDefault="007B308F" w:rsidP="00806C41">
      <w:pPr>
        <w:shd w:val="clear" w:color="auto" w:fill="F2F2F2" w:themeFill="background1" w:themeFillShade="F2"/>
        <w:spacing w:after="0" w:line="240" w:lineRule="auto"/>
        <w:jc w:val="center"/>
        <w:outlineLvl w:val="1"/>
        <w:rPr>
          <w:rFonts w:ascii="Calibri" w:eastAsia="Times New Roman" w:hAnsi="Calibri" w:cs="Calibri"/>
          <w:b/>
          <w:sz w:val="36"/>
          <w:szCs w:val="36"/>
          <w:lang w:val="en-GB" w:eastAsia="en-GB"/>
        </w:rPr>
      </w:pPr>
      <w:r w:rsidRPr="007B308F">
        <w:rPr>
          <w:rFonts w:ascii="Calibri" w:eastAsia="Times New Roman" w:hAnsi="Calibri" w:cs="Calibri"/>
          <w:b/>
          <w:sz w:val="36"/>
          <w:szCs w:val="36"/>
          <w:lang w:val="en-GB" w:eastAsia="en-GB"/>
        </w:rPr>
        <w:lastRenderedPageBreak/>
        <w:t>International Council for Adult Education</w:t>
      </w:r>
      <w:r w:rsidR="003F2726">
        <w:rPr>
          <w:rFonts w:ascii="Calibri" w:eastAsia="Times New Roman" w:hAnsi="Calibri" w:cs="Calibri"/>
          <w:b/>
          <w:sz w:val="36"/>
          <w:szCs w:val="36"/>
          <w:lang w:val="en-GB" w:eastAsia="en-GB"/>
        </w:rPr>
        <w:br/>
        <w:t>(</w:t>
      </w:r>
      <w:proofErr w:type="spellStart"/>
      <w:r w:rsidR="003F2726">
        <w:rPr>
          <w:rFonts w:ascii="Calibri" w:eastAsia="Times New Roman" w:hAnsi="Calibri" w:cs="Calibri"/>
          <w:b/>
          <w:sz w:val="36"/>
          <w:szCs w:val="36"/>
          <w:lang w:val="en-GB" w:eastAsia="en-GB"/>
        </w:rPr>
        <w:t>ICAE</w:t>
      </w:r>
      <w:proofErr w:type="spellEnd"/>
      <w:r w:rsidR="003F2726">
        <w:rPr>
          <w:rFonts w:ascii="Calibri" w:eastAsia="Times New Roman" w:hAnsi="Calibri" w:cs="Calibri"/>
          <w:b/>
          <w:sz w:val="36"/>
          <w:szCs w:val="36"/>
          <w:lang w:val="en-GB" w:eastAsia="en-GB"/>
        </w:rPr>
        <w:t>)</w:t>
      </w:r>
      <w:r w:rsidRPr="007B308F">
        <w:rPr>
          <w:rFonts w:ascii="Calibri" w:eastAsia="Times New Roman" w:hAnsi="Calibri" w:cs="Calibri"/>
          <w:b/>
          <w:sz w:val="36"/>
          <w:szCs w:val="36"/>
          <w:lang w:val="en-GB" w:eastAsia="en-GB"/>
        </w:rPr>
        <w:t xml:space="preserve"> </w:t>
      </w: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b/>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r w:rsidRPr="003F2726">
        <w:rPr>
          <w:rFonts w:ascii="Times New Roman" w:eastAsia="Times New Roman" w:hAnsi="Times New Roman" w:cs="Times New Roman"/>
          <w:sz w:val="24"/>
          <w:szCs w:val="24"/>
          <w:lang w:val="en-GB" w:eastAsia="en-GB"/>
        </w:rPr>
        <w:t>The International Council for Adult Education</w:t>
      </w:r>
      <w:r w:rsidRPr="007B308F">
        <w:rPr>
          <w:rFonts w:ascii="Times New Roman" w:eastAsia="Times New Roman" w:hAnsi="Times New Roman" w:cs="Times New Roman"/>
          <w:sz w:val="24"/>
          <w:szCs w:val="24"/>
          <w:lang w:val="en-GB" w:eastAsia="en-GB"/>
        </w:rPr>
        <w:t xml:space="preserve"> </w:t>
      </w:r>
      <w:r w:rsidR="003F2726">
        <w:rPr>
          <w:rFonts w:ascii="Times New Roman" w:eastAsia="Times New Roman" w:hAnsi="Times New Roman" w:cs="Times New Roman"/>
          <w:sz w:val="24"/>
          <w:szCs w:val="24"/>
          <w:lang w:val="en-GB" w:eastAsia="en-GB"/>
        </w:rPr>
        <w:t>(</w:t>
      </w:r>
      <w:proofErr w:type="spellStart"/>
      <w:r w:rsidR="003F2726">
        <w:rPr>
          <w:rFonts w:ascii="Times New Roman" w:eastAsia="Times New Roman" w:hAnsi="Times New Roman" w:cs="Times New Roman"/>
          <w:sz w:val="24"/>
          <w:szCs w:val="24"/>
          <w:lang w:val="en-GB" w:eastAsia="en-GB"/>
        </w:rPr>
        <w:t>ICAE</w:t>
      </w:r>
      <w:proofErr w:type="spellEnd"/>
      <w:r w:rsidR="003F2726">
        <w:rPr>
          <w:rFonts w:ascii="Times New Roman" w:eastAsia="Times New Roman" w:hAnsi="Times New Roman" w:cs="Times New Roman"/>
          <w:sz w:val="24"/>
          <w:szCs w:val="24"/>
          <w:lang w:val="en-GB" w:eastAsia="en-GB"/>
        </w:rPr>
        <w:t xml:space="preserve">) </w:t>
      </w:r>
      <w:r w:rsidRPr="007B308F">
        <w:rPr>
          <w:rFonts w:ascii="Times New Roman" w:eastAsia="Times New Roman" w:hAnsi="Times New Roman" w:cs="Times New Roman"/>
          <w:sz w:val="24"/>
          <w:szCs w:val="24"/>
          <w:lang w:val="en-GB" w:eastAsia="en-GB"/>
        </w:rPr>
        <w:t xml:space="preserve">is the global non-governmental organisation which represents the education of young people and adults. Like its regional association, </w:t>
      </w:r>
      <w:proofErr w:type="spellStart"/>
      <w:r w:rsidRPr="007B308F">
        <w:rPr>
          <w:rFonts w:ascii="Times New Roman" w:eastAsia="Times New Roman" w:hAnsi="Times New Roman" w:cs="Times New Roman"/>
          <w:sz w:val="24"/>
          <w:szCs w:val="24"/>
          <w:lang w:val="en-GB" w:eastAsia="en-GB"/>
        </w:rPr>
        <w:t>ASPBAE</w:t>
      </w:r>
      <w:proofErr w:type="spellEnd"/>
      <w:r w:rsidRPr="007B308F">
        <w:rPr>
          <w:rFonts w:ascii="Times New Roman" w:eastAsia="Times New Roman" w:hAnsi="Times New Roman" w:cs="Times New Roman"/>
          <w:sz w:val="24"/>
          <w:szCs w:val="24"/>
          <w:lang w:val="en-GB" w:eastAsia="en-GB"/>
        </w:rPr>
        <w:t xml:space="preserve">, </w:t>
      </w:r>
      <w:proofErr w:type="spellStart"/>
      <w:r w:rsidRPr="007B308F">
        <w:rPr>
          <w:rFonts w:ascii="Times New Roman" w:eastAsia="Times New Roman" w:hAnsi="Times New Roman" w:cs="Times New Roman"/>
          <w:sz w:val="24"/>
          <w:szCs w:val="24"/>
          <w:lang w:val="en-GB" w:eastAsia="en-GB"/>
        </w:rPr>
        <w:t>ICAE</w:t>
      </w:r>
      <w:proofErr w:type="spellEnd"/>
      <w:r w:rsidRPr="007B308F">
        <w:rPr>
          <w:rFonts w:ascii="Times New Roman" w:eastAsia="Times New Roman" w:hAnsi="Times New Roman" w:cs="Times New Roman"/>
          <w:sz w:val="24"/>
          <w:szCs w:val="24"/>
          <w:lang w:val="en-GB" w:eastAsia="en-GB"/>
        </w:rPr>
        <w:t xml:space="preserve"> enjoys associate status with UNESCO, and it also has consultative status at the United Nations </w:t>
      </w:r>
      <w:proofErr w:type="spellStart"/>
      <w:r w:rsidRPr="007B308F">
        <w:rPr>
          <w:rFonts w:ascii="Times New Roman" w:eastAsia="Times New Roman" w:hAnsi="Times New Roman" w:cs="Times New Roman"/>
          <w:sz w:val="24"/>
          <w:szCs w:val="24"/>
          <w:lang w:val="en-GB" w:eastAsia="en-GB"/>
        </w:rPr>
        <w:t>ECOSOC</w:t>
      </w:r>
      <w:proofErr w:type="spellEnd"/>
      <w:r w:rsidRPr="007B308F">
        <w:rPr>
          <w:rFonts w:ascii="Times New Roman" w:eastAsia="Times New Roman" w:hAnsi="Times New Roman" w:cs="Times New Roman"/>
          <w:sz w:val="24"/>
          <w:szCs w:val="24"/>
          <w:lang w:val="en-GB" w:eastAsia="en-GB"/>
        </w:rPr>
        <w:t xml:space="preserve"> committee. It has more than a hundred national members, and seven regional bodies - </w:t>
      </w:r>
      <w:proofErr w:type="spellStart"/>
      <w:r w:rsidRPr="007B308F">
        <w:rPr>
          <w:rFonts w:ascii="Times New Roman" w:eastAsia="Times New Roman" w:hAnsi="Times New Roman" w:cs="Times New Roman"/>
          <w:sz w:val="24"/>
          <w:szCs w:val="24"/>
          <w:lang w:val="en-GB" w:eastAsia="en-GB"/>
        </w:rPr>
        <w:t>ASPBAE</w:t>
      </w:r>
      <w:proofErr w:type="spellEnd"/>
      <w:r w:rsidRPr="007B308F">
        <w:rPr>
          <w:rFonts w:ascii="Times New Roman" w:eastAsia="Times New Roman" w:hAnsi="Times New Roman" w:cs="Times New Roman"/>
          <w:sz w:val="24"/>
          <w:szCs w:val="24"/>
          <w:lang w:val="en-GB" w:eastAsia="en-GB"/>
        </w:rPr>
        <w:t xml:space="preserve"> in the Asia Pacific region, </w:t>
      </w:r>
      <w:proofErr w:type="spellStart"/>
      <w:r w:rsidRPr="007B308F">
        <w:rPr>
          <w:rFonts w:ascii="Times New Roman" w:eastAsia="Times New Roman" w:hAnsi="Times New Roman" w:cs="Times New Roman"/>
          <w:sz w:val="24"/>
          <w:szCs w:val="24"/>
          <w:lang w:val="en-GB" w:eastAsia="en-GB"/>
        </w:rPr>
        <w:t>CEEAL</w:t>
      </w:r>
      <w:proofErr w:type="spellEnd"/>
      <w:r w:rsidRPr="007B308F">
        <w:rPr>
          <w:rFonts w:ascii="Times New Roman" w:eastAsia="Times New Roman" w:hAnsi="Times New Roman" w:cs="Times New Roman"/>
          <w:sz w:val="24"/>
          <w:szCs w:val="24"/>
          <w:lang w:val="en-GB" w:eastAsia="en-GB"/>
        </w:rPr>
        <w:t xml:space="preserve"> in Latin America, </w:t>
      </w:r>
      <w:proofErr w:type="spellStart"/>
      <w:r w:rsidRPr="007B308F">
        <w:rPr>
          <w:rFonts w:ascii="Times New Roman" w:eastAsia="Times New Roman" w:hAnsi="Times New Roman" w:cs="Times New Roman"/>
          <w:sz w:val="24"/>
          <w:szCs w:val="24"/>
          <w:lang w:val="en-GB" w:eastAsia="en-GB"/>
        </w:rPr>
        <w:t>EAEA</w:t>
      </w:r>
      <w:proofErr w:type="spellEnd"/>
      <w:r w:rsidRPr="007B308F">
        <w:rPr>
          <w:rFonts w:ascii="Times New Roman" w:eastAsia="Times New Roman" w:hAnsi="Times New Roman" w:cs="Times New Roman"/>
          <w:sz w:val="24"/>
          <w:szCs w:val="24"/>
          <w:lang w:val="en-GB" w:eastAsia="en-GB"/>
        </w:rPr>
        <w:t xml:space="preserve"> in Europe, and a platform of three regional bodies in Africa; with smaller bodies in the Caribbean, North America and the Arab region. </w:t>
      </w:r>
      <w:r w:rsidR="003F2726">
        <w:rPr>
          <w:rFonts w:ascii="Times New Roman" w:eastAsia="Times New Roman" w:hAnsi="Times New Roman" w:cs="Times New Roman"/>
          <w:sz w:val="24"/>
          <w:szCs w:val="24"/>
          <w:lang w:val="en-GB" w:eastAsia="en-GB"/>
        </w:rPr>
        <w:t>It</w:t>
      </w:r>
      <w:r w:rsidRPr="007B308F">
        <w:rPr>
          <w:rFonts w:ascii="Times New Roman" w:eastAsia="Times New Roman" w:hAnsi="Times New Roman" w:cs="Times New Roman"/>
          <w:sz w:val="24"/>
          <w:szCs w:val="24"/>
          <w:lang w:val="en-GB" w:eastAsia="en-GB"/>
        </w:rPr>
        <w:t xml:space="preserve"> work</w:t>
      </w:r>
      <w:r w:rsidR="003F2726">
        <w:rPr>
          <w:rFonts w:ascii="Times New Roman" w:eastAsia="Times New Roman" w:hAnsi="Times New Roman" w:cs="Times New Roman"/>
          <w:sz w:val="24"/>
          <w:szCs w:val="24"/>
          <w:lang w:val="en-GB" w:eastAsia="en-GB"/>
        </w:rPr>
        <w:t>s</w:t>
      </w:r>
      <w:r w:rsidRPr="007B308F">
        <w:rPr>
          <w:rFonts w:ascii="Times New Roman" w:eastAsia="Times New Roman" w:hAnsi="Times New Roman" w:cs="Times New Roman"/>
          <w:sz w:val="24"/>
          <w:szCs w:val="24"/>
          <w:lang w:val="en-GB" w:eastAsia="en-GB"/>
        </w:rPr>
        <w:t xml:space="preserve"> in close partnership with </w:t>
      </w:r>
      <w:proofErr w:type="spellStart"/>
      <w:r w:rsidRPr="007B308F">
        <w:rPr>
          <w:rFonts w:ascii="Times New Roman" w:eastAsia="Times New Roman" w:hAnsi="Times New Roman" w:cs="Times New Roman"/>
          <w:sz w:val="24"/>
          <w:szCs w:val="24"/>
          <w:lang w:val="en-GB" w:eastAsia="en-GB"/>
        </w:rPr>
        <w:t>dvv</w:t>
      </w:r>
      <w:proofErr w:type="spellEnd"/>
      <w:r w:rsidRPr="007B308F">
        <w:rPr>
          <w:rFonts w:ascii="Times New Roman" w:eastAsia="Times New Roman" w:hAnsi="Times New Roman" w:cs="Times New Roman"/>
          <w:sz w:val="24"/>
          <w:szCs w:val="24"/>
          <w:lang w:val="en-GB" w:eastAsia="en-GB"/>
        </w:rPr>
        <w:t xml:space="preserve">-I which is both a member of </w:t>
      </w:r>
      <w:proofErr w:type="spellStart"/>
      <w:r w:rsidRPr="007B308F">
        <w:rPr>
          <w:rFonts w:ascii="Times New Roman" w:eastAsia="Times New Roman" w:hAnsi="Times New Roman" w:cs="Times New Roman"/>
          <w:sz w:val="24"/>
          <w:szCs w:val="24"/>
          <w:lang w:val="en-GB" w:eastAsia="en-GB"/>
        </w:rPr>
        <w:t>ICAE</w:t>
      </w:r>
      <w:proofErr w:type="spellEnd"/>
      <w:r w:rsidRPr="007B308F">
        <w:rPr>
          <w:rFonts w:ascii="Times New Roman" w:eastAsia="Times New Roman" w:hAnsi="Times New Roman" w:cs="Times New Roman"/>
          <w:sz w:val="24"/>
          <w:szCs w:val="24"/>
          <w:lang w:val="en-GB" w:eastAsia="en-GB"/>
        </w:rPr>
        <w:t xml:space="preserve"> and a significant development partner in its work. </w:t>
      </w: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roofErr w:type="spellStart"/>
      <w:r w:rsidRPr="007B308F">
        <w:rPr>
          <w:rFonts w:ascii="Times New Roman" w:eastAsia="Times New Roman" w:hAnsi="Times New Roman" w:cs="Times New Roman"/>
          <w:sz w:val="24"/>
          <w:szCs w:val="24"/>
          <w:lang w:val="en-GB" w:eastAsia="en-GB"/>
        </w:rPr>
        <w:t>ICAE</w:t>
      </w:r>
      <w:proofErr w:type="spellEnd"/>
      <w:r w:rsidRPr="007B308F">
        <w:rPr>
          <w:rFonts w:ascii="Times New Roman" w:eastAsia="Times New Roman" w:hAnsi="Times New Roman" w:cs="Times New Roman"/>
          <w:sz w:val="24"/>
          <w:szCs w:val="24"/>
          <w:lang w:val="en-GB" w:eastAsia="en-GB"/>
        </w:rPr>
        <w:t xml:space="preserve">, which has its headquarters in Montevideo in Uruguay works intensively on the post 2015 process, which will result in the adoption of new global goals to succeed the Millennium Development Goals, following both the </w:t>
      </w:r>
      <w:proofErr w:type="spellStart"/>
      <w:r w:rsidRPr="007B308F">
        <w:rPr>
          <w:rFonts w:ascii="Times New Roman" w:eastAsia="Times New Roman" w:hAnsi="Times New Roman" w:cs="Times New Roman"/>
          <w:sz w:val="24"/>
          <w:szCs w:val="24"/>
          <w:lang w:val="en-GB" w:eastAsia="en-GB"/>
        </w:rPr>
        <w:t>MDG</w:t>
      </w:r>
      <w:proofErr w:type="spellEnd"/>
      <w:r w:rsidRPr="007B308F">
        <w:rPr>
          <w:rFonts w:ascii="Times New Roman" w:eastAsia="Times New Roman" w:hAnsi="Times New Roman" w:cs="Times New Roman"/>
          <w:sz w:val="24"/>
          <w:szCs w:val="24"/>
          <w:lang w:val="en-GB" w:eastAsia="en-GB"/>
        </w:rPr>
        <w:t xml:space="preserve"> and Sustainable Development debates closely to argue for lifelong learning being recognised as a key dimension of any educational goal adopted, but also because the achievement of the wide range of other human development goals cannot be achieved without the engagement of the adults affected by the changes needed to eradicate poverty, and for everyone to live fulfilled lives, with meaningful work, and the capacity to engage actively in the shaping of their world. That engagement involves learning - to understand what is happening, to adapt to it, and to shape it.</w:t>
      </w: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p>
    <w:p w:rsidR="007B308F" w:rsidRPr="007B308F" w:rsidRDefault="007B308F" w:rsidP="007B308F">
      <w:pPr>
        <w:spacing w:after="0" w:line="240" w:lineRule="auto"/>
        <w:rPr>
          <w:rFonts w:ascii="Times New Roman" w:eastAsia="Times New Roman" w:hAnsi="Times New Roman" w:cs="Times New Roman"/>
          <w:sz w:val="24"/>
          <w:szCs w:val="24"/>
          <w:lang w:val="en-GB" w:eastAsia="en-GB"/>
        </w:rPr>
      </w:pPr>
      <w:r w:rsidRPr="007B308F">
        <w:rPr>
          <w:rFonts w:ascii="Times New Roman" w:eastAsia="Times New Roman" w:hAnsi="Times New Roman" w:cs="Times New Roman"/>
          <w:sz w:val="24"/>
          <w:szCs w:val="24"/>
          <w:lang w:val="en-GB" w:eastAsia="en-GB"/>
        </w:rPr>
        <w:t>We recognise that with more than half the world's population now living in cities, cities are key sites for the vision of a learning society in which, to use the language of the High Level Report to the UN General Secretary, 'no one is left behind'. It is only at the city regional level that resources can be combined from different policy streams to have the effective engagement with local need to secure economic and social development that secures everyone's rights.</w:t>
      </w:r>
    </w:p>
    <w:p w:rsidR="007B308F" w:rsidRDefault="007B308F" w:rsidP="007B308F">
      <w:pPr>
        <w:spacing w:after="0" w:line="240" w:lineRule="auto"/>
        <w:rPr>
          <w:rFonts w:ascii="Times New Roman" w:eastAsia="Times New Roman" w:hAnsi="Times New Roman" w:cs="Times New Roman"/>
          <w:sz w:val="24"/>
          <w:szCs w:val="24"/>
          <w:lang w:val="en-GB" w:eastAsia="en-GB"/>
        </w:rPr>
      </w:pPr>
    </w:p>
    <w:p w:rsidR="003F2726" w:rsidRPr="007B308F" w:rsidRDefault="003F2726" w:rsidP="007B308F">
      <w:pPr>
        <w:spacing w:after="0" w:line="240" w:lineRule="auto"/>
        <w:rPr>
          <w:rFonts w:ascii="Times New Roman" w:eastAsia="Times New Roman" w:hAnsi="Times New Roman" w:cs="Times New Roman"/>
          <w:sz w:val="24"/>
          <w:szCs w:val="24"/>
          <w:lang w:val="en-GB" w:eastAsia="en-GB"/>
        </w:rPr>
      </w:pPr>
    </w:p>
    <w:p w:rsidR="00806C41" w:rsidRDefault="003F2726" w:rsidP="00455508">
      <w:pPr>
        <w:spacing w:after="0" w:line="240" w:lineRule="auto"/>
        <w:rPr>
          <w:rFonts w:ascii="Times New Roman" w:eastAsia="Times New Roman" w:hAnsi="Times New Roman" w:cs="Times New Roman"/>
          <w:b/>
          <w:i/>
          <w:sz w:val="24"/>
          <w:szCs w:val="24"/>
          <w:lang w:val="en-GB" w:eastAsia="en-GB"/>
        </w:rPr>
      </w:pPr>
      <w:r w:rsidRPr="007B308F">
        <w:rPr>
          <w:rFonts w:ascii="Times New Roman" w:eastAsia="Times New Roman" w:hAnsi="Times New Roman" w:cs="Times New Roman"/>
          <w:b/>
          <w:i/>
          <w:sz w:val="24"/>
          <w:szCs w:val="24"/>
          <w:lang w:val="en-GB" w:eastAsia="en-GB"/>
        </w:rPr>
        <w:t xml:space="preserve">Alan </w:t>
      </w:r>
      <w:proofErr w:type="spellStart"/>
      <w:r w:rsidRPr="007B308F">
        <w:rPr>
          <w:rFonts w:ascii="Times New Roman" w:eastAsia="Times New Roman" w:hAnsi="Times New Roman" w:cs="Times New Roman"/>
          <w:b/>
          <w:i/>
          <w:sz w:val="24"/>
          <w:szCs w:val="24"/>
          <w:lang w:val="en-GB" w:eastAsia="en-GB"/>
        </w:rPr>
        <w:t>Tuckett</w:t>
      </w:r>
      <w:proofErr w:type="spellEnd"/>
      <w:r w:rsidRPr="007B308F">
        <w:rPr>
          <w:rFonts w:ascii="Times New Roman" w:eastAsia="Times New Roman" w:hAnsi="Times New Roman" w:cs="Times New Roman"/>
          <w:b/>
          <w:i/>
          <w:sz w:val="24"/>
          <w:szCs w:val="24"/>
          <w:lang w:val="en-GB" w:eastAsia="en-GB"/>
        </w:rPr>
        <w:t xml:space="preserve"> </w:t>
      </w:r>
    </w:p>
    <w:sectPr w:rsidR="00806C41" w:rsidSect="007B308F">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996" w:rsidRDefault="00FB7996" w:rsidP="007B308F">
      <w:pPr>
        <w:spacing w:after="0" w:line="240" w:lineRule="auto"/>
      </w:pPr>
      <w:r>
        <w:separator/>
      </w:r>
    </w:p>
  </w:endnote>
  <w:endnote w:type="continuationSeparator" w:id="0">
    <w:p w:rsidR="00FB7996" w:rsidRDefault="00FB7996" w:rsidP="007B3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휴먼명조,한컴돋움">
    <w:altName w:val="Arial Unicode MS"/>
    <w:panose1 w:val="00000000000000000000"/>
    <w:charset w:val="81"/>
    <w:family w:val="roman"/>
    <w:notTrueType/>
    <w:pitch w:val="default"/>
    <w:sig w:usb0="00000001" w:usb1="09060000" w:usb2="00000010" w:usb3="00000000" w:csb0="00080000" w:csb1="00000000"/>
  </w:font>
  <w:font w:name="DFKai-SB">
    <w:panose1 w:val="03000509000000000000"/>
    <w:charset w:val="88"/>
    <w:family w:val="script"/>
    <w:pitch w:val="fixed"/>
    <w:sig w:usb0="00000003" w:usb1="080E0000" w:usb2="00000016" w:usb3="00000000" w:csb0="00100001" w:csb1="00000000"/>
  </w:font>
  <w:font w:name="Arno Pro SmText">
    <w:panose1 w:val="00000000000000000000"/>
    <w:charset w:val="00"/>
    <w:family w:val="roman"/>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996" w:rsidRPr="003C6B19" w:rsidRDefault="00FB7996" w:rsidP="00CE0CD8">
    <w:pPr>
      <w:pStyle w:val="Footer"/>
      <w:jc w:val="center"/>
      <w:rPr>
        <w:color w:val="A6A6A6"/>
        <w:sz w:val="16"/>
        <w:szCs w:val="16"/>
      </w:rPr>
    </w:pPr>
    <w:r w:rsidRPr="003C6B19">
      <w:rPr>
        <w:color w:val="A6A6A6"/>
        <w:sz w:val="16"/>
        <w:szCs w:val="16"/>
      </w:rPr>
      <w:t>Blank – verso front cover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996" w:rsidRDefault="00FB7996" w:rsidP="007B308F">
    <w:pPr>
      <w:pStyle w:val="Footer"/>
      <w:pBdr>
        <w:top w:val="single" w:sz="4" w:space="1" w:color="auto"/>
      </w:pBdr>
      <w:jc w:val="center"/>
    </w:pPr>
    <w:r>
      <w:t xml:space="preserve">Page | </w:t>
    </w:r>
    <w:r>
      <w:fldChar w:fldCharType="begin"/>
    </w:r>
    <w:r>
      <w:instrText xml:space="preserve"> PAGE   \* MERGEFORMAT </w:instrText>
    </w:r>
    <w:r>
      <w:fldChar w:fldCharType="separate"/>
    </w:r>
    <w:r w:rsidR="00552E81">
      <w:rPr>
        <w:noProof/>
      </w:rPr>
      <w:t>11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C41" w:rsidRPr="00806C41" w:rsidRDefault="00806C41" w:rsidP="00806C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996" w:rsidRDefault="00FB7996" w:rsidP="007B308F">
      <w:pPr>
        <w:spacing w:after="0" w:line="240" w:lineRule="auto"/>
      </w:pPr>
      <w:r>
        <w:separator/>
      </w:r>
    </w:p>
  </w:footnote>
  <w:footnote w:type="continuationSeparator" w:id="0">
    <w:p w:rsidR="00FB7996" w:rsidRDefault="00FB7996" w:rsidP="007B308F">
      <w:pPr>
        <w:spacing w:after="0" w:line="240" w:lineRule="auto"/>
      </w:pPr>
      <w:r>
        <w:continuationSeparator/>
      </w:r>
    </w:p>
  </w:footnote>
  <w:footnote w:id="1">
    <w:p w:rsidR="00FB7996" w:rsidRPr="005542A8" w:rsidRDefault="00FB7996" w:rsidP="00CE0CD8">
      <w:pPr>
        <w:rPr>
          <w:i/>
          <w:sz w:val="20"/>
          <w:szCs w:val="20"/>
        </w:rPr>
      </w:pPr>
      <w:r w:rsidRPr="00AC2BFA">
        <w:rPr>
          <w:rStyle w:val="FootnoteReference"/>
          <w:sz w:val="20"/>
          <w:szCs w:val="20"/>
        </w:rPr>
        <w:footnoteRef/>
      </w:r>
      <w:r w:rsidRPr="00AC2BFA">
        <w:rPr>
          <w:i/>
          <w:sz w:val="20"/>
          <w:szCs w:val="20"/>
        </w:rPr>
        <w:t xml:space="preserve"> </w:t>
      </w:r>
      <w:r w:rsidRPr="00AC2BFA">
        <w:rPr>
          <w:sz w:val="20"/>
          <w:szCs w:val="20"/>
        </w:rPr>
        <w:t xml:space="preserve">Contributors </w:t>
      </w:r>
      <w:r>
        <w:rPr>
          <w:sz w:val="20"/>
          <w:szCs w:val="20"/>
        </w:rPr>
        <w:t>who have indicated they are attending the conference are indicated in bold.</w:t>
      </w:r>
    </w:p>
  </w:footnote>
  <w:footnote w:id="2">
    <w:p w:rsidR="00FB7996" w:rsidRPr="0065594B" w:rsidRDefault="00FB7996" w:rsidP="007B308F">
      <w:pPr>
        <w:pStyle w:val="FootnoteText"/>
      </w:pPr>
      <w:r w:rsidRPr="0065594B">
        <w:rPr>
          <w:rStyle w:val="FootnoteReference"/>
        </w:rPr>
        <w:footnoteRef/>
      </w:r>
      <w:r w:rsidRPr="0065594B">
        <w:t xml:space="preserve"> In alphabetical order</w:t>
      </w:r>
    </w:p>
  </w:footnote>
  <w:footnote w:id="3">
    <w:p w:rsidR="00593D4A" w:rsidRPr="007C1E7E" w:rsidRDefault="00593D4A" w:rsidP="00593D4A">
      <w:pPr>
        <w:shd w:val="clear" w:color="auto" w:fill="FFFFFF"/>
        <w:rPr>
          <w:bCs/>
        </w:rPr>
      </w:pPr>
      <w:r>
        <w:rPr>
          <w:rStyle w:val="FootnoteReference"/>
        </w:rPr>
        <w:footnoteRef/>
      </w:r>
      <w:r>
        <w:t xml:space="preserve"> </w:t>
      </w:r>
      <w:r w:rsidRPr="007507EA">
        <w:rPr>
          <w:sz w:val="20"/>
          <w:szCs w:val="20"/>
        </w:rPr>
        <w:t xml:space="preserve">The European Union Centre at </w:t>
      </w:r>
      <w:proofErr w:type="spellStart"/>
      <w:r w:rsidRPr="007507EA">
        <w:rPr>
          <w:sz w:val="20"/>
          <w:szCs w:val="20"/>
        </w:rPr>
        <w:t>RMIT</w:t>
      </w:r>
      <w:proofErr w:type="spellEnd"/>
      <w:r w:rsidRPr="007507EA">
        <w:rPr>
          <w:sz w:val="20"/>
          <w:szCs w:val="20"/>
        </w:rPr>
        <w:t xml:space="preserve"> is funded through a Grant from the European Union and </w:t>
      </w:r>
      <w:proofErr w:type="spellStart"/>
      <w:r w:rsidRPr="007507EA">
        <w:rPr>
          <w:sz w:val="20"/>
          <w:szCs w:val="20"/>
        </w:rPr>
        <w:t>RMIT</w:t>
      </w:r>
      <w:proofErr w:type="spellEnd"/>
      <w:r w:rsidRPr="007507EA">
        <w:rPr>
          <w:sz w:val="20"/>
          <w:szCs w:val="20"/>
        </w:rPr>
        <w:t xml:space="preserve"> University</w:t>
      </w:r>
    </w:p>
  </w:footnote>
  <w:footnote w:id="4">
    <w:p w:rsidR="00FB7996" w:rsidRPr="00073171" w:rsidRDefault="00FB7996" w:rsidP="007B308F">
      <w:pPr>
        <w:pStyle w:val="FootnoteText"/>
      </w:pPr>
      <w:r w:rsidRPr="00073171">
        <w:rPr>
          <w:rStyle w:val="FootnoteReference"/>
        </w:rPr>
        <w:footnoteRef/>
      </w:r>
      <w:r w:rsidRPr="00073171">
        <w:t xml:space="preserve"> </w:t>
      </w:r>
      <w:r w:rsidRPr="00073171">
        <w:rPr>
          <w:lang w:eastAsia="zh-CN"/>
        </w:rPr>
        <w:t>‘Special Administrative Region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F3FEF76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33446A"/>
    <w:multiLevelType w:val="multilevel"/>
    <w:tmpl w:val="CB1479CC"/>
    <w:lvl w:ilvl="0">
      <w:start w:val="1"/>
      <w:numFmt w:val="decimal"/>
      <w:pStyle w:val="List0"/>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7D90C99"/>
    <w:multiLevelType w:val="hybridMultilevel"/>
    <w:tmpl w:val="FEF23D6E"/>
    <w:lvl w:ilvl="0" w:tplc="17487C66">
      <w:start w:val="2001"/>
      <w:numFmt w:val="bullet"/>
      <w:lvlText w:val="•"/>
      <w:lvlJc w:val="left"/>
      <w:pPr>
        <w:ind w:left="1077" w:hanging="360"/>
      </w:pPr>
      <w:rPr>
        <w:rFonts w:ascii="Times New Roman" w:eastAsia="Gulim" w:hAnsi="Times New Roman" w:cs="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nsid w:val="286559C8"/>
    <w:multiLevelType w:val="hybridMultilevel"/>
    <w:tmpl w:val="0992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10D0807"/>
    <w:multiLevelType w:val="hybridMultilevel"/>
    <w:tmpl w:val="30F0D1AA"/>
    <w:lvl w:ilvl="0" w:tplc="33AC9AAA">
      <w:numFmt w:val="bullet"/>
      <w:lvlText w:val="-"/>
      <w:lvlJc w:val="left"/>
      <w:pPr>
        <w:ind w:left="720" w:hanging="360"/>
      </w:pPr>
      <w:rPr>
        <w:rFonts w:ascii="Trebuchet MS" w:eastAsia="Times New Roman" w:hAnsi="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0F5B8B"/>
    <w:multiLevelType w:val="multilevel"/>
    <w:tmpl w:val="7FCA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474075"/>
    <w:multiLevelType w:val="multilevel"/>
    <w:tmpl w:val="200C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040705"/>
    <w:multiLevelType w:val="hybridMultilevel"/>
    <w:tmpl w:val="1BAA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FD4714"/>
    <w:multiLevelType w:val="hybridMultilevel"/>
    <w:tmpl w:val="1242B766"/>
    <w:lvl w:ilvl="0" w:tplc="02C0CD8C">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3E0F60"/>
    <w:multiLevelType w:val="hybridMultilevel"/>
    <w:tmpl w:val="EBC447A2"/>
    <w:lvl w:ilvl="0" w:tplc="17487C66">
      <w:start w:val="2001"/>
      <w:numFmt w:val="bullet"/>
      <w:lvlText w:val="•"/>
      <w:lvlJc w:val="left"/>
      <w:pPr>
        <w:ind w:left="720" w:hanging="360"/>
      </w:pPr>
      <w:rPr>
        <w:rFonts w:ascii="Times New Roman" w:eastAsia="Gulim"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62485C"/>
    <w:multiLevelType w:val="hybridMultilevel"/>
    <w:tmpl w:val="6FD837C8"/>
    <w:lvl w:ilvl="0" w:tplc="33AC9AAA">
      <w:numFmt w:val="bullet"/>
      <w:lvlText w:val="-"/>
      <w:lvlJc w:val="left"/>
      <w:pPr>
        <w:ind w:left="360" w:hanging="360"/>
      </w:pPr>
      <w:rPr>
        <w:rFonts w:ascii="Trebuchet MS" w:eastAsia="Times New Roman" w:hAnsi="Trebuchet M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1D31778"/>
    <w:multiLevelType w:val="hybridMultilevel"/>
    <w:tmpl w:val="0F7455B4"/>
    <w:lvl w:ilvl="0" w:tplc="17487C66">
      <w:start w:val="2001"/>
      <w:numFmt w:val="bullet"/>
      <w:lvlText w:val="•"/>
      <w:lvlJc w:val="left"/>
      <w:pPr>
        <w:ind w:left="720" w:hanging="360"/>
      </w:pPr>
      <w:rPr>
        <w:rFonts w:ascii="Times New Roman" w:eastAsia="Gulim"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410544"/>
    <w:multiLevelType w:val="hybridMultilevel"/>
    <w:tmpl w:val="3D149DA4"/>
    <w:lvl w:ilvl="0" w:tplc="3600300A">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C160D2"/>
    <w:multiLevelType w:val="hybridMultilevel"/>
    <w:tmpl w:val="58FAC11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D38AF8A4">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12"/>
  </w:num>
  <w:num w:numId="5">
    <w:abstractNumId w:val="3"/>
  </w:num>
  <w:num w:numId="6">
    <w:abstractNumId w:val="2"/>
  </w:num>
  <w:num w:numId="7">
    <w:abstractNumId w:val="11"/>
  </w:num>
  <w:num w:numId="8">
    <w:abstractNumId w:val="13"/>
  </w:num>
  <w:num w:numId="9">
    <w:abstractNumId w:val="9"/>
  </w:num>
  <w:num w:numId="10">
    <w:abstractNumId w:val="8"/>
  </w:num>
  <w:num w:numId="11">
    <w:abstractNumId w:val="4"/>
  </w:num>
  <w:num w:numId="12">
    <w:abstractNumId w:val="10"/>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08F"/>
    <w:rsid w:val="00036096"/>
    <w:rsid w:val="00103DE9"/>
    <w:rsid w:val="002724F6"/>
    <w:rsid w:val="0035264D"/>
    <w:rsid w:val="00365224"/>
    <w:rsid w:val="003F2726"/>
    <w:rsid w:val="00455508"/>
    <w:rsid w:val="00552E81"/>
    <w:rsid w:val="00593D4A"/>
    <w:rsid w:val="005D1E9A"/>
    <w:rsid w:val="006D5337"/>
    <w:rsid w:val="007427B8"/>
    <w:rsid w:val="007B308F"/>
    <w:rsid w:val="007B6A65"/>
    <w:rsid w:val="007C1E7E"/>
    <w:rsid w:val="00806C41"/>
    <w:rsid w:val="00A8012E"/>
    <w:rsid w:val="00BD5BE8"/>
    <w:rsid w:val="00CD7590"/>
    <w:rsid w:val="00CE0CD8"/>
    <w:rsid w:val="00EB4E4B"/>
    <w:rsid w:val="00FB7996"/>
    <w:rsid w:val="00FC689B"/>
    <w:rsid w:val="00FC69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8012E"/>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B308F"/>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7B308F"/>
    <w:rPr>
      <w:rFonts w:ascii="Times New Roman" w:eastAsia="Times New Roman" w:hAnsi="Times New Roman" w:cs="Times New Roman"/>
      <w:sz w:val="20"/>
      <w:szCs w:val="20"/>
      <w:lang w:val="en-GB" w:eastAsia="en-GB"/>
    </w:rPr>
  </w:style>
  <w:style w:type="character" w:styleId="FootnoteReference">
    <w:name w:val="footnote reference"/>
    <w:rsid w:val="007B308F"/>
    <w:rPr>
      <w:vertAlign w:val="superscript"/>
    </w:rPr>
  </w:style>
  <w:style w:type="paragraph" w:customStyle="1" w:styleId="List0">
    <w:name w:val="List 0"/>
    <w:basedOn w:val="Normal"/>
    <w:semiHidden/>
    <w:rsid w:val="007B308F"/>
    <w:pPr>
      <w:numPr>
        <w:numId w:val="1"/>
      </w:numPr>
      <w:spacing w:after="0" w:line="240" w:lineRule="auto"/>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7B3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08F"/>
    <w:rPr>
      <w:rFonts w:ascii="Tahoma" w:hAnsi="Tahoma" w:cs="Tahoma"/>
      <w:sz w:val="16"/>
      <w:szCs w:val="16"/>
    </w:rPr>
  </w:style>
  <w:style w:type="paragraph" w:styleId="Header">
    <w:name w:val="header"/>
    <w:basedOn w:val="Normal"/>
    <w:link w:val="HeaderChar"/>
    <w:uiPriority w:val="99"/>
    <w:unhideWhenUsed/>
    <w:rsid w:val="007B30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08F"/>
  </w:style>
  <w:style w:type="paragraph" w:styleId="Footer">
    <w:name w:val="footer"/>
    <w:basedOn w:val="Normal"/>
    <w:link w:val="FooterChar"/>
    <w:uiPriority w:val="99"/>
    <w:unhideWhenUsed/>
    <w:rsid w:val="007B30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08F"/>
  </w:style>
  <w:style w:type="paragraph" w:styleId="Title">
    <w:name w:val="Title"/>
    <w:basedOn w:val="Normal"/>
    <w:next w:val="Normal"/>
    <w:link w:val="TitleChar"/>
    <w:uiPriority w:val="10"/>
    <w:qFormat/>
    <w:rsid w:val="007B30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308F"/>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rsid w:val="005D1E9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A8012E"/>
    <w:rPr>
      <w:color w:val="0000FF" w:themeColor="hyperlink"/>
      <w:u w:val="single"/>
    </w:rPr>
  </w:style>
  <w:style w:type="character" w:customStyle="1" w:styleId="apple-converted-space">
    <w:name w:val="apple-converted-space"/>
    <w:basedOn w:val="DefaultParagraphFont"/>
    <w:rsid w:val="00A8012E"/>
  </w:style>
  <w:style w:type="character" w:customStyle="1" w:styleId="Heading3Char">
    <w:name w:val="Heading 3 Char"/>
    <w:basedOn w:val="DefaultParagraphFont"/>
    <w:link w:val="Heading3"/>
    <w:uiPriority w:val="9"/>
    <w:rsid w:val="00A8012E"/>
    <w:rPr>
      <w:rFonts w:ascii="Times New Roman" w:eastAsia="Times New Roman" w:hAnsi="Times New Roman" w:cs="Times New Roman"/>
      <w:b/>
      <w:bCs/>
      <w:sz w:val="27"/>
      <w:szCs w:val="27"/>
      <w:lang w:eastAsia="en-AU"/>
    </w:rPr>
  </w:style>
  <w:style w:type="table" w:styleId="TableGrid">
    <w:name w:val="Table Grid"/>
    <w:basedOn w:val="TableNormal"/>
    <w:uiPriority w:val="59"/>
    <w:rsid w:val="000360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8012E"/>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B308F"/>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7B308F"/>
    <w:rPr>
      <w:rFonts w:ascii="Times New Roman" w:eastAsia="Times New Roman" w:hAnsi="Times New Roman" w:cs="Times New Roman"/>
      <w:sz w:val="20"/>
      <w:szCs w:val="20"/>
      <w:lang w:val="en-GB" w:eastAsia="en-GB"/>
    </w:rPr>
  </w:style>
  <w:style w:type="character" w:styleId="FootnoteReference">
    <w:name w:val="footnote reference"/>
    <w:rsid w:val="007B308F"/>
    <w:rPr>
      <w:vertAlign w:val="superscript"/>
    </w:rPr>
  </w:style>
  <w:style w:type="paragraph" w:customStyle="1" w:styleId="List0">
    <w:name w:val="List 0"/>
    <w:basedOn w:val="Normal"/>
    <w:semiHidden/>
    <w:rsid w:val="007B308F"/>
    <w:pPr>
      <w:numPr>
        <w:numId w:val="1"/>
      </w:numPr>
      <w:spacing w:after="0" w:line="240" w:lineRule="auto"/>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7B3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08F"/>
    <w:rPr>
      <w:rFonts w:ascii="Tahoma" w:hAnsi="Tahoma" w:cs="Tahoma"/>
      <w:sz w:val="16"/>
      <w:szCs w:val="16"/>
    </w:rPr>
  </w:style>
  <w:style w:type="paragraph" w:styleId="Header">
    <w:name w:val="header"/>
    <w:basedOn w:val="Normal"/>
    <w:link w:val="HeaderChar"/>
    <w:uiPriority w:val="99"/>
    <w:unhideWhenUsed/>
    <w:rsid w:val="007B30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08F"/>
  </w:style>
  <w:style w:type="paragraph" w:styleId="Footer">
    <w:name w:val="footer"/>
    <w:basedOn w:val="Normal"/>
    <w:link w:val="FooterChar"/>
    <w:uiPriority w:val="99"/>
    <w:unhideWhenUsed/>
    <w:rsid w:val="007B30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08F"/>
  </w:style>
  <w:style w:type="paragraph" w:styleId="Title">
    <w:name w:val="Title"/>
    <w:basedOn w:val="Normal"/>
    <w:next w:val="Normal"/>
    <w:link w:val="TitleChar"/>
    <w:uiPriority w:val="10"/>
    <w:qFormat/>
    <w:rsid w:val="007B30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308F"/>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rsid w:val="005D1E9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A8012E"/>
    <w:rPr>
      <w:color w:val="0000FF" w:themeColor="hyperlink"/>
      <w:u w:val="single"/>
    </w:rPr>
  </w:style>
  <w:style w:type="character" w:customStyle="1" w:styleId="apple-converted-space">
    <w:name w:val="apple-converted-space"/>
    <w:basedOn w:val="DefaultParagraphFont"/>
    <w:rsid w:val="00A8012E"/>
  </w:style>
  <w:style w:type="character" w:customStyle="1" w:styleId="Heading3Char">
    <w:name w:val="Heading 3 Char"/>
    <w:basedOn w:val="DefaultParagraphFont"/>
    <w:link w:val="Heading3"/>
    <w:uiPriority w:val="9"/>
    <w:rsid w:val="00A8012E"/>
    <w:rPr>
      <w:rFonts w:ascii="Times New Roman" w:eastAsia="Times New Roman" w:hAnsi="Times New Roman" w:cs="Times New Roman"/>
      <w:b/>
      <w:bCs/>
      <w:sz w:val="27"/>
      <w:szCs w:val="27"/>
      <w:lang w:eastAsia="en-AU"/>
    </w:rPr>
  </w:style>
  <w:style w:type="table" w:styleId="TableGrid">
    <w:name w:val="Table Grid"/>
    <w:basedOn w:val="TableNormal"/>
    <w:uiPriority w:val="59"/>
    <w:rsid w:val="000360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337034">
      <w:bodyDiv w:val="1"/>
      <w:marLeft w:val="0"/>
      <w:marRight w:val="0"/>
      <w:marTop w:val="0"/>
      <w:marBottom w:val="0"/>
      <w:divBdr>
        <w:top w:val="none" w:sz="0" w:space="0" w:color="auto"/>
        <w:left w:val="none" w:sz="0" w:space="0" w:color="auto"/>
        <w:bottom w:val="none" w:sz="0" w:space="0" w:color="auto"/>
        <w:right w:val="none" w:sz="0" w:space="0" w:color="auto"/>
      </w:divBdr>
    </w:div>
    <w:div w:id="637616350">
      <w:bodyDiv w:val="1"/>
      <w:marLeft w:val="0"/>
      <w:marRight w:val="0"/>
      <w:marTop w:val="0"/>
      <w:marBottom w:val="0"/>
      <w:divBdr>
        <w:top w:val="none" w:sz="0" w:space="0" w:color="auto"/>
        <w:left w:val="none" w:sz="0" w:space="0" w:color="auto"/>
        <w:bottom w:val="none" w:sz="0" w:space="0" w:color="auto"/>
        <w:right w:val="none" w:sz="0" w:space="0" w:color="auto"/>
      </w:divBdr>
    </w:div>
    <w:div w:id="166712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ock.rapgenius.com/1160759/Pink-floyd-hey-you/Together-we-stand-divided-we-fall" TargetMode="External"/><Relationship Id="rId18" Type="http://schemas.openxmlformats.org/officeDocument/2006/relationships/hyperlink" Target="http://www.rmit.edu.au/redirect?URL=http%3A%2F%2Fconference.pascalobservatory.org%2F"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rmit.edu.au/browse;ID=f26hf9f9lh9k"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dvv-vhs.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conference.pascalobservatory.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63381-2F2C-4533-A0C2-55BB9EBD4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5136</Words>
  <Characters>29281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RMIT University</Company>
  <LinksUpToDate>false</LinksUpToDate>
  <CharactersWithSpaces>34349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Crichton</dc:creator>
  <cp:lastModifiedBy>Bruce Wilson</cp:lastModifiedBy>
  <cp:revision>3</cp:revision>
  <dcterms:created xsi:type="dcterms:W3CDTF">2013-10-10T22:33:00Z</dcterms:created>
  <dcterms:modified xsi:type="dcterms:W3CDTF">2013-10-11T01:32:00Z</dcterms:modified>
</cp:coreProperties>
</file>